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C231D" w14:textId="1FEBC416" w:rsidR="001E60ED" w:rsidRDefault="00311613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 w:eastAsia="Batang" w:hAnsi="Times New Roman" w:cs="Times New Roman"/>
          <w:noProof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13440" behindDoc="1" locked="0" layoutInCell="1" allowOverlap="1" wp14:anchorId="613D2E15" wp14:editId="031DD83D">
                <wp:simplePos x="0" y="0"/>
                <wp:positionH relativeFrom="page">
                  <wp:align>right</wp:align>
                </wp:positionH>
                <wp:positionV relativeFrom="paragraph">
                  <wp:posOffset>-629920</wp:posOffset>
                </wp:positionV>
                <wp:extent cx="10029825" cy="803910"/>
                <wp:effectExtent l="0" t="0" r="9525" b="0"/>
                <wp:wrapNone/>
                <wp:docPr id="9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9825" cy="803910"/>
                        </a:xfrm>
                        <a:prstGeom prst="rect">
                          <a:avLst/>
                        </a:prstGeom>
                        <a:solidFill>
                          <a:srgbClr val="99CCC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0E9F7C4" id="Rectangle 188" o:spid="_x0000_s1026" style="position:absolute;margin-left:738.55pt;margin-top:-49.6pt;width:789.75pt;height:63.3pt;z-index:-15703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" fillcolor="#9cc" stroked="f">
                <w10:wrap anchorx="page"/>
              </v:rect>
            </w:pict>
          </mc:Fallback>
        </mc:AlternateContent>
      </w:r>
      <w:r w:rsidR="00124C36" w:rsidRPr="005F5AE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2AFD5243" wp14:editId="53498D5D">
                <wp:simplePos x="0" y="0"/>
                <wp:positionH relativeFrom="margin">
                  <wp:align>center</wp:align>
                </wp:positionH>
                <wp:positionV relativeFrom="paragraph">
                  <wp:posOffset>-547011</wp:posOffset>
                </wp:positionV>
                <wp:extent cx="7463155" cy="582295"/>
                <wp:effectExtent l="0" t="0" r="0" b="8255"/>
                <wp:wrapNone/>
                <wp:docPr id="27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315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DA918" w14:textId="77777777" w:rsidR="00193E07" w:rsidRPr="003702CD" w:rsidRDefault="00C22EA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PROTOCOLO</w:t>
                            </w:r>
                          </w:p>
                          <w:p w14:paraId="5F2CE3B2" w14:textId="77777777" w:rsidR="00193E07" w:rsidRDefault="00193E07"/>
                          <w:p w14:paraId="582805BE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12714150" w14:textId="77777777" w:rsidR="00193E07" w:rsidRDefault="00193E07"/>
                          <w:p w14:paraId="1DE35422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351F6D6D" w14:textId="77777777" w:rsidR="00193E07" w:rsidRDefault="00193E07"/>
                          <w:p w14:paraId="11B5B69B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032B2125" w14:textId="77777777" w:rsidR="00193E07" w:rsidRDefault="00193E07"/>
                          <w:p w14:paraId="28A32AD6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16AF1589" w14:textId="77777777" w:rsidR="00193E07" w:rsidRDefault="00193E07"/>
                          <w:p w14:paraId="55D9DF51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22590942" w14:textId="77777777" w:rsidR="00193E07" w:rsidRDefault="00193E07"/>
                          <w:p w14:paraId="4CC4F2DB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3AA59925" w14:textId="77777777" w:rsidR="00193E07" w:rsidRDefault="00193E07"/>
                          <w:p w14:paraId="7DF0F542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1FFDD67F" w14:textId="77777777" w:rsidR="00193E07" w:rsidRDefault="00193E07"/>
                          <w:p w14:paraId="681A80CE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5BCC414A" w14:textId="77777777" w:rsidR="00193E07" w:rsidRDefault="00193E07"/>
                          <w:p w14:paraId="45F1A7A6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62B95721" w14:textId="77777777" w:rsidR="00193E07" w:rsidRDefault="00193E07"/>
                          <w:p w14:paraId="7B50864B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5B3CEE5F" w14:textId="77777777" w:rsidR="00193E07" w:rsidRDefault="00193E07"/>
                          <w:p w14:paraId="4B91878E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290A32A5" w14:textId="77777777" w:rsidR="00193E07" w:rsidRDefault="00193E07"/>
                          <w:p w14:paraId="0745B88A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18C53C62" w14:textId="77777777" w:rsidR="00193E07" w:rsidRDefault="00193E07"/>
                          <w:p w14:paraId="61AA428F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5BC84250" w14:textId="77777777" w:rsidR="00193E07" w:rsidRDefault="00193E07"/>
                          <w:p w14:paraId="2CA4D327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D5243"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26" type="#_x0000_t202" style="position:absolute;left:0;text-align:left;margin-left:0;margin-top:-43.05pt;width:587.65pt;height:45.85pt;z-index:487615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" filled="f" stroked="f">
                <v:textbox>
                  <w:txbxContent>
                    <w:p w14:paraId="775DA918" w14:textId="77777777" w:rsidR="00193E07" w:rsidRPr="003702CD" w:rsidRDefault="00C22EA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>
                        <w:rPr>
                          <w:rFonts w:cs="Arial"/>
                          <w:color w:val="FFFFFF"/>
                          <w:sz w:val="60"/>
                        </w:rPr>
                        <w:t>PROTOCOLO</w:t>
                      </w:r>
                    </w:p>
                    <w:p w14:paraId="5F2CE3B2" w14:textId="77777777" w:rsidR="00193E07" w:rsidRDefault="00193E07"/>
                    <w:p w14:paraId="582805BE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12714150" w14:textId="77777777" w:rsidR="00193E07" w:rsidRDefault="00193E07"/>
                    <w:p w14:paraId="1DE35422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351F6D6D" w14:textId="77777777" w:rsidR="00193E07" w:rsidRDefault="00193E07"/>
                    <w:p w14:paraId="11B5B69B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032B2125" w14:textId="77777777" w:rsidR="00193E07" w:rsidRDefault="00193E07"/>
                    <w:p w14:paraId="28A32AD6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16AF1589" w14:textId="77777777" w:rsidR="00193E07" w:rsidRDefault="00193E07"/>
                    <w:p w14:paraId="55D9DF51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22590942" w14:textId="77777777" w:rsidR="00193E07" w:rsidRDefault="00193E07"/>
                    <w:p w14:paraId="4CC4F2DB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3AA59925" w14:textId="77777777" w:rsidR="00193E07" w:rsidRDefault="00193E07"/>
                    <w:p w14:paraId="7DF0F542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1FFDD67F" w14:textId="77777777" w:rsidR="00193E07" w:rsidRDefault="00193E07"/>
                    <w:p w14:paraId="681A80CE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5BCC414A" w14:textId="77777777" w:rsidR="00193E07" w:rsidRDefault="00193E07"/>
                    <w:p w14:paraId="45F1A7A6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62B95721" w14:textId="77777777" w:rsidR="00193E07" w:rsidRDefault="00193E07"/>
                    <w:p w14:paraId="7B50864B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5B3CEE5F" w14:textId="77777777" w:rsidR="00193E07" w:rsidRDefault="00193E07"/>
                    <w:p w14:paraId="4B91878E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290A32A5" w14:textId="77777777" w:rsidR="00193E07" w:rsidRDefault="00193E07"/>
                    <w:p w14:paraId="0745B88A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18C53C62" w14:textId="77777777" w:rsidR="00193E07" w:rsidRDefault="00193E07"/>
                    <w:p w14:paraId="61AA428F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5BC84250" w14:textId="77777777" w:rsidR="00193E07" w:rsidRDefault="00193E07"/>
                    <w:p w14:paraId="2CA4D327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0BBCD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459665E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4B8F632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6C9B20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2BFBCE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0BE447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E54F6D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C8FB5F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04455E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89FD63B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6EA7D6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CDAE9A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542C62B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DB94E49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8FD5196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92FC621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8D0A345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714929D" w14:textId="77777777" w:rsidR="00124C36" w:rsidRDefault="001256BF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 w:eastAsia="Batang" w:hAnsi="Times New Roman" w:cs="Times New Roman"/>
          <w:noProof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47232" behindDoc="0" locked="0" layoutInCell="1" allowOverlap="1" wp14:anchorId="47C0FC08" wp14:editId="5191912D">
                <wp:simplePos x="0" y="0"/>
                <wp:positionH relativeFrom="margin">
                  <wp:posOffset>-48895</wp:posOffset>
                </wp:positionH>
                <wp:positionV relativeFrom="paragraph">
                  <wp:posOffset>111125</wp:posOffset>
                </wp:positionV>
                <wp:extent cx="6705600" cy="2457450"/>
                <wp:effectExtent l="0" t="0" r="0" b="0"/>
                <wp:wrapNone/>
                <wp:docPr id="7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245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2089D" w14:textId="77777777" w:rsidR="00850B80" w:rsidRDefault="00850B80" w:rsidP="00850B80">
                            <w:pPr>
                              <w:spacing w:line="229" w:lineRule="auto"/>
                              <w:ind w:left="583" w:right="448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PROTOCOLO DE DESCONEXIÓN DEL PACIENTE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CON  CATETER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BILUMEN</w:t>
                            </w:r>
                          </w:p>
                          <w:p w14:paraId="42F167F8" w14:textId="77777777" w:rsidR="00850B80" w:rsidRDefault="00850B80" w:rsidP="00850B80">
                            <w:pPr>
                              <w:spacing w:line="229" w:lineRule="auto"/>
                              <w:ind w:left="583" w:right="448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22E7560" w14:textId="77777777" w:rsidR="00850B80" w:rsidRDefault="00850B80" w:rsidP="00850B80">
                            <w:pPr>
                              <w:spacing w:line="229" w:lineRule="auto"/>
                              <w:ind w:left="583" w:right="448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72F0014" w14:textId="77777777" w:rsidR="0080012B" w:rsidRDefault="0080012B" w:rsidP="0080012B">
                            <w:pPr>
                              <w:spacing w:line="229" w:lineRule="auto"/>
                              <w:ind w:left="1192" w:right="1174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416EAA4" w14:textId="77777777" w:rsidR="007E5861" w:rsidRDefault="007E5861" w:rsidP="007E5861"/>
                          <w:p w14:paraId="5E347BDB" w14:textId="77777777" w:rsidR="007E5861" w:rsidRDefault="007E5861" w:rsidP="007E5861"/>
                          <w:p w14:paraId="1E805814" w14:textId="77777777" w:rsidR="007E5861" w:rsidRDefault="007E5861" w:rsidP="007E5861"/>
                          <w:p w14:paraId="3CBFB0BC" w14:textId="77777777" w:rsidR="007E5861" w:rsidRDefault="007E5861" w:rsidP="007E5861"/>
                          <w:p w14:paraId="5D1085F7" w14:textId="4DC5FD48" w:rsidR="00193E07" w:rsidRPr="00CC5AC1" w:rsidRDefault="00193E07" w:rsidP="00CC5AC1">
                            <w:pPr>
                              <w:jc w:val="center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0FC08" id="_x0000_s1027" type="#_x0000_t202" style="position:absolute;left:0;text-align:left;margin-left:-3.85pt;margin-top:8.75pt;width:528pt;height:193.5pt;z-index:48764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" filled="f" stroked="f">
                <v:textbox>
                  <w:txbxContent>
                    <w:p w14:paraId="6362089D" w14:textId="77777777" w:rsidR="00850B80" w:rsidRDefault="00850B80" w:rsidP="00850B80">
                      <w:pPr>
                        <w:spacing w:line="229" w:lineRule="auto"/>
                        <w:ind w:left="583" w:right="448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PROTOCOLO DE DESCONEXIÓN DEL PACIENTE </w:t>
                      </w:r>
                      <w:proofErr w:type="gramStart"/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CON  CATETER</w:t>
                      </w:r>
                      <w:proofErr w:type="gramEnd"/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BILUMEN</w:t>
                      </w:r>
                    </w:p>
                    <w:p w14:paraId="42F167F8" w14:textId="77777777" w:rsidR="00850B80" w:rsidRDefault="00850B80" w:rsidP="00850B80">
                      <w:pPr>
                        <w:spacing w:line="229" w:lineRule="auto"/>
                        <w:ind w:left="583" w:right="448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22E7560" w14:textId="77777777" w:rsidR="00850B80" w:rsidRDefault="00850B80" w:rsidP="00850B80">
                      <w:pPr>
                        <w:spacing w:line="229" w:lineRule="auto"/>
                        <w:ind w:left="583" w:right="448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72F0014" w14:textId="77777777" w:rsidR="0080012B" w:rsidRDefault="0080012B" w:rsidP="0080012B">
                      <w:pPr>
                        <w:spacing w:line="229" w:lineRule="auto"/>
                        <w:ind w:left="1192" w:right="1174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416EAA4" w14:textId="77777777" w:rsidR="007E5861" w:rsidRDefault="007E5861" w:rsidP="007E5861"/>
                    <w:p w14:paraId="5E347BDB" w14:textId="77777777" w:rsidR="007E5861" w:rsidRDefault="007E5861" w:rsidP="007E5861"/>
                    <w:p w14:paraId="1E805814" w14:textId="77777777" w:rsidR="007E5861" w:rsidRDefault="007E5861" w:rsidP="007E5861"/>
                    <w:p w14:paraId="3CBFB0BC" w14:textId="77777777" w:rsidR="007E5861" w:rsidRDefault="007E5861" w:rsidP="007E5861"/>
                    <w:p w14:paraId="5D1085F7" w14:textId="4DC5FD48" w:rsidR="00193E07" w:rsidRPr="00CC5AC1" w:rsidRDefault="00193E07" w:rsidP="00CC5AC1">
                      <w:pPr>
                        <w:jc w:val="center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49774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C730FA6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52C608B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2809D7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B25F0CA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9935A51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4FC7C3C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5370D7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C0BADCB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7174DB7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40D40D2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B7C7BE1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1A91412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E73CC4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B6FD207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BD9060C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2FC9DA5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DCA2F9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090BAF5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B60E94C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FE2ED76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FBCBFE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271ADA4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C35D6ED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8830DDA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6B7302C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CBFE8DE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955612C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2B7D844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947EFC9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27C6A5A6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ACD8A8E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A491460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09F4F7D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AB9331E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DEAF56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9D4E1F6" w14:textId="72FE3EA0" w:rsidR="00124C36" w:rsidRDefault="00D53BE8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/>
          <w:noProof/>
          <w:sz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487618560" behindDoc="1" locked="0" layoutInCell="1" allowOverlap="1" wp14:anchorId="587B561F" wp14:editId="2F827C4F">
                <wp:simplePos x="0" y="0"/>
                <wp:positionH relativeFrom="column">
                  <wp:posOffset>4704080</wp:posOffset>
                </wp:positionH>
                <wp:positionV relativeFrom="paragraph">
                  <wp:posOffset>81915</wp:posOffset>
                </wp:positionV>
                <wp:extent cx="3336290" cy="2609850"/>
                <wp:effectExtent l="0" t="0" r="0" b="0"/>
                <wp:wrapNone/>
                <wp:docPr id="26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290" cy="2609850"/>
                        </a:xfrm>
                        <a:prstGeom prst="rect">
                          <a:avLst/>
                        </a:prstGeom>
                        <a:solidFill>
                          <a:srgbClr val="66999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BBB5EC5" id="Rectangle 187" o:spid="_x0000_s1026" style="position:absolute;margin-left:370.4pt;margin-top:6.45pt;width:262.7pt;height:205.5pt;z-index:-156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" fillcolor="#699" stroked="f"/>
            </w:pict>
          </mc:Fallback>
        </mc:AlternateContent>
      </w:r>
      <w:r w:rsidRPr="00124C36">
        <w:rPr>
          <w:rFonts w:ascii="Times New Roman"/>
          <w:noProof/>
          <w:sz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487617536" behindDoc="1" locked="0" layoutInCell="1" allowOverlap="1" wp14:anchorId="39ABCADA" wp14:editId="0835D3F0">
                <wp:simplePos x="0" y="0"/>
                <wp:positionH relativeFrom="column">
                  <wp:posOffset>-601345</wp:posOffset>
                </wp:positionH>
                <wp:positionV relativeFrom="paragraph">
                  <wp:posOffset>91440</wp:posOffset>
                </wp:positionV>
                <wp:extent cx="7991475" cy="2620645"/>
                <wp:effectExtent l="0" t="0" r="9525" b="8255"/>
                <wp:wrapNone/>
                <wp:docPr id="11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1475" cy="262064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F485B54" id="Rectangle 186" o:spid="_x0000_s1026" style="position:absolute;margin-left:-47.35pt;margin-top:7.2pt;width:629.25pt;height:206.35pt;z-index:-156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" fillcolor="#736363" stroked="f"/>
            </w:pict>
          </mc:Fallback>
        </mc:AlternateContent>
      </w:r>
    </w:p>
    <w:p w14:paraId="16ED4BAC" w14:textId="3F6724DE" w:rsidR="00124C36" w:rsidRDefault="00124C36">
      <w:pPr>
        <w:pStyle w:val="Textoindependiente"/>
        <w:rPr>
          <w:rFonts w:ascii="Times New Roman"/>
          <w:sz w:val="14"/>
        </w:rPr>
      </w:pPr>
    </w:p>
    <w:p w14:paraId="287CCCE5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6CD24A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7036AF1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92A5E56" w14:textId="77777777" w:rsidR="00124C36" w:rsidRDefault="00D53BE8">
      <w:pPr>
        <w:pStyle w:val="Textoindependiente"/>
        <w:rPr>
          <w:rFonts w:ascii="Times New Roman"/>
          <w:sz w:val="14"/>
        </w:rPr>
      </w:pPr>
      <w:r w:rsidRPr="005F5AE4">
        <w:rPr>
          <w:noProof/>
          <w:lang w:val="es-CO" w:eastAsia="es-CO"/>
        </w:rPr>
        <mc:AlternateContent>
          <mc:Choice Requires="wps">
            <w:drawing>
              <wp:anchor distT="36576" distB="36576" distL="36576" distR="36576" simplePos="0" relativeHeight="487620608" behindDoc="0" locked="0" layoutInCell="1" allowOverlap="1" wp14:anchorId="0DCC3C48" wp14:editId="6F31534C">
                <wp:simplePos x="0" y="0"/>
                <wp:positionH relativeFrom="column">
                  <wp:posOffset>-544195</wp:posOffset>
                </wp:positionH>
                <wp:positionV relativeFrom="margin">
                  <wp:posOffset>6313805</wp:posOffset>
                </wp:positionV>
                <wp:extent cx="5191125" cy="1714500"/>
                <wp:effectExtent l="0" t="0" r="9525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74EE13" w14:textId="77777777" w:rsidR="004257CF" w:rsidRPr="006F414D" w:rsidRDefault="004257CF" w:rsidP="004257C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F414D"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EMPRESA SOCIAL DEL ESTADO </w:t>
                            </w:r>
                          </w:p>
                          <w:p w14:paraId="41DE15DC" w14:textId="77777777" w:rsidR="004257CF" w:rsidRDefault="004257CF" w:rsidP="004257C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F414D"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  <w:t>HOSPITAL SAN JOSE DE MAICAO</w:t>
                            </w:r>
                          </w:p>
                          <w:p w14:paraId="7FF97348" w14:textId="77777777" w:rsidR="004257CF" w:rsidRDefault="004257CF" w:rsidP="004257C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FC8939C" w14:textId="77777777" w:rsidR="004257CF" w:rsidRDefault="004257CF" w:rsidP="004257C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A18A36F" w14:textId="6CD38449" w:rsidR="00193E07" w:rsidRDefault="004257CF" w:rsidP="004257C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  <w:t>MAICAO, LA GUAJIRA</w:t>
                            </w:r>
                          </w:p>
                          <w:p w14:paraId="1E42DD0D" w14:textId="77777777" w:rsidR="00193E07" w:rsidRDefault="00193E07" w:rsidP="000A75B7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626FBCA" w14:textId="77777777" w:rsidR="00193E07" w:rsidRPr="00004999" w:rsidRDefault="00193E07" w:rsidP="0000499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C3C48" id="Text Box 4" o:spid="_x0000_s1028" type="#_x0000_t202" style="position:absolute;left:0;text-align:left;margin-left:-42.85pt;margin-top:497.15pt;width:408.75pt;height:135pt;z-index:487620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" filled="f" fillcolor="#fffffe" stroked="f" strokecolor="#212120" insetpen="t">
                <v:textbox inset="2.88pt,2.88pt,2.88pt,2.88pt">
                  <w:txbxContent>
                    <w:p w14:paraId="1574EE13" w14:textId="77777777" w:rsidR="004257CF" w:rsidRPr="006F414D" w:rsidRDefault="004257CF" w:rsidP="004257CF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  <w:r w:rsidRPr="006F414D"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 xml:space="preserve">EMPRESA SOCIAL DEL ESTADO </w:t>
                      </w:r>
                    </w:p>
                    <w:p w14:paraId="41DE15DC" w14:textId="77777777" w:rsidR="004257CF" w:rsidRDefault="004257CF" w:rsidP="004257CF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  <w:r w:rsidRPr="006F414D"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>HOSPITAL SAN JOSE DE MAICAO</w:t>
                      </w:r>
                    </w:p>
                    <w:p w14:paraId="7FF97348" w14:textId="77777777" w:rsidR="004257CF" w:rsidRDefault="004257CF" w:rsidP="004257CF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FC8939C" w14:textId="77777777" w:rsidR="004257CF" w:rsidRDefault="004257CF" w:rsidP="004257CF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A18A36F" w14:textId="6CD38449" w:rsidR="00193E07" w:rsidRDefault="004257CF" w:rsidP="004257CF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>MAICAO, LA GUAJIRA</w:t>
                      </w:r>
                    </w:p>
                    <w:p w14:paraId="1E42DD0D" w14:textId="77777777" w:rsidR="00193E07" w:rsidRDefault="00193E07" w:rsidP="000A75B7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626FBCA" w14:textId="77777777" w:rsidR="00193E07" w:rsidRPr="00004999" w:rsidRDefault="00193E07" w:rsidP="00004999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697211A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81D5DE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9A98139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6CF5B05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BE3BDA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AEEE291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976B209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998E98C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A44777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FA75D95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22BDD8B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82F0E0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03971C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6CE3C86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0F4D61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BC62266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B226811" w14:textId="77777777" w:rsidR="00124C36" w:rsidRDefault="00311613" w:rsidP="00311613">
      <w:pPr>
        <w:pStyle w:val="Textoindependiente"/>
        <w:tabs>
          <w:tab w:val="left" w:pos="9825"/>
        </w:tabs>
        <w:rPr>
          <w:rFonts w:ascii="Times New Roman"/>
          <w:sz w:val="14"/>
        </w:rPr>
      </w:pPr>
      <w:r>
        <w:rPr>
          <w:rFonts w:ascii="Times New Roman"/>
          <w:sz w:val="14"/>
        </w:rPr>
        <w:tab/>
      </w:r>
    </w:p>
    <w:p w14:paraId="11FF12D2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181B01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74C7BB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C328812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99B247C" w14:textId="77777777" w:rsidR="00C22EA7" w:rsidRDefault="00C22EA7" w:rsidP="00124C36">
      <w:pPr>
        <w:widowControl/>
        <w:tabs>
          <w:tab w:val="left" w:pos="10260"/>
        </w:tabs>
        <w:autoSpaceDE/>
        <w:autoSpaceDN/>
        <w:jc w:val="center"/>
        <w:rPr>
          <w:rFonts w:eastAsia="Batang" w:cs="Arial"/>
          <w:b/>
          <w:bCs/>
          <w:color w:val="669999"/>
          <w:kern w:val="32"/>
          <w:sz w:val="36"/>
          <w:szCs w:val="24"/>
          <w:lang w:val="en-US" w:eastAsia="ko-KR"/>
        </w:rPr>
      </w:pPr>
    </w:p>
    <w:p w14:paraId="0FD36BF6" w14:textId="77777777" w:rsidR="00124C36" w:rsidRPr="00A30333" w:rsidRDefault="00124C36" w:rsidP="00124C36">
      <w:pPr>
        <w:widowControl/>
        <w:tabs>
          <w:tab w:val="left" w:pos="10260"/>
        </w:tabs>
        <w:autoSpaceDE/>
        <w:autoSpaceDN/>
        <w:jc w:val="center"/>
        <w:rPr>
          <w:rFonts w:eastAsia="Batang" w:cs="Arial"/>
          <w:b/>
          <w:bCs/>
          <w:color w:val="669999"/>
          <w:kern w:val="32"/>
          <w:sz w:val="36"/>
          <w:szCs w:val="24"/>
          <w:lang w:val="es-CO" w:eastAsia="ko-KR"/>
        </w:rPr>
      </w:pPr>
      <w:r w:rsidRPr="00A30333">
        <w:rPr>
          <w:rFonts w:eastAsia="Batang" w:cs="Arial"/>
          <w:b/>
          <w:bCs/>
          <w:color w:val="669999"/>
          <w:kern w:val="32"/>
          <w:sz w:val="36"/>
          <w:szCs w:val="24"/>
          <w:lang w:val="es-CO" w:eastAsia="ko-KR"/>
        </w:rPr>
        <w:t>TABLA DE CONTENIDO</w:t>
      </w:r>
    </w:p>
    <w:p w14:paraId="3CE177B6" w14:textId="77777777" w:rsidR="00C22EA7" w:rsidRPr="00A30333" w:rsidRDefault="00C22EA7" w:rsidP="00124C36">
      <w:pPr>
        <w:widowControl/>
        <w:tabs>
          <w:tab w:val="left" w:pos="10260"/>
        </w:tabs>
        <w:autoSpaceDE/>
        <w:autoSpaceDN/>
        <w:jc w:val="center"/>
        <w:rPr>
          <w:rFonts w:eastAsia="Batang" w:cs="Arial"/>
          <w:b/>
          <w:bCs/>
          <w:color w:val="669999"/>
          <w:kern w:val="32"/>
          <w:sz w:val="36"/>
          <w:szCs w:val="24"/>
          <w:lang w:val="es-CO" w:eastAsia="ko-KR"/>
        </w:rPr>
      </w:pPr>
    </w:p>
    <w:sdt>
      <w:sdtPr>
        <w:rPr>
          <w:rFonts w:ascii="Arial" w:eastAsia="Arial MT" w:hAnsi="Arial" w:cs="Arial MT"/>
          <w:color w:val="auto"/>
          <w:sz w:val="24"/>
          <w:szCs w:val="22"/>
          <w:lang w:val="es-MX" w:eastAsia="en-US"/>
        </w:rPr>
        <w:id w:val="-6754120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59E76C" w14:textId="70985AB4" w:rsidR="00A30333" w:rsidRDefault="00A30333">
          <w:pPr>
            <w:pStyle w:val="TtuloTDC"/>
          </w:pPr>
        </w:p>
        <w:p w14:paraId="5689F44C" w14:textId="73024CAE" w:rsidR="00124CF4" w:rsidRDefault="00A30333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288589" w:history="1">
            <w:r w:rsidR="00124CF4" w:rsidRPr="009E4079">
              <w:rPr>
                <w:rStyle w:val="Hipervnculo"/>
                <w:noProof/>
              </w:rPr>
              <w:t>1. OBJETIVOS</w:t>
            </w:r>
            <w:r w:rsidR="00124CF4">
              <w:rPr>
                <w:noProof/>
                <w:webHidden/>
              </w:rPr>
              <w:tab/>
            </w:r>
            <w:r w:rsidR="00124CF4">
              <w:rPr>
                <w:noProof/>
                <w:webHidden/>
              </w:rPr>
              <w:fldChar w:fldCharType="begin"/>
            </w:r>
            <w:r w:rsidR="00124CF4">
              <w:rPr>
                <w:noProof/>
                <w:webHidden/>
              </w:rPr>
              <w:instrText xml:space="preserve"> PAGEREF _Toc219288589 \h </w:instrText>
            </w:r>
            <w:r w:rsidR="00124CF4">
              <w:rPr>
                <w:noProof/>
                <w:webHidden/>
              </w:rPr>
            </w:r>
            <w:r w:rsidR="00124CF4">
              <w:rPr>
                <w:noProof/>
                <w:webHidden/>
              </w:rPr>
              <w:fldChar w:fldCharType="separate"/>
            </w:r>
            <w:r w:rsidR="00124CF4">
              <w:rPr>
                <w:noProof/>
                <w:webHidden/>
              </w:rPr>
              <w:t>3</w:t>
            </w:r>
            <w:r w:rsidR="00124CF4">
              <w:rPr>
                <w:noProof/>
                <w:webHidden/>
              </w:rPr>
              <w:fldChar w:fldCharType="end"/>
            </w:r>
          </w:hyperlink>
        </w:p>
        <w:p w14:paraId="056DFAEE" w14:textId="119982E5" w:rsidR="00124CF4" w:rsidRDefault="00F4652A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88590" w:history="1">
            <w:r w:rsidR="00124CF4" w:rsidRPr="009E4079">
              <w:rPr>
                <w:rStyle w:val="Hipervnculo"/>
                <w:noProof/>
              </w:rPr>
              <w:t>2. ALCANCE</w:t>
            </w:r>
            <w:r w:rsidR="00124CF4">
              <w:rPr>
                <w:noProof/>
                <w:webHidden/>
              </w:rPr>
              <w:tab/>
            </w:r>
            <w:r w:rsidR="00124CF4">
              <w:rPr>
                <w:noProof/>
                <w:webHidden/>
              </w:rPr>
              <w:fldChar w:fldCharType="begin"/>
            </w:r>
            <w:r w:rsidR="00124CF4">
              <w:rPr>
                <w:noProof/>
                <w:webHidden/>
              </w:rPr>
              <w:instrText xml:space="preserve"> PAGEREF _Toc219288590 \h </w:instrText>
            </w:r>
            <w:r w:rsidR="00124CF4">
              <w:rPr>
                <w:noProof/>
                <w:webHidden/>
              </w:rPr>
            </w:r>
            <w:r w:rsidR="00124CF4">
              <w:rPr>
                <w:noProof/>
                <w:webHidden/>
              </w:rPr>
              <w:fldChar w:fldCharType="separate"/>
            </w:r>
            <w:r w:rsidR="00124CF4">
              <w:rPr>
                <w:noProof/>
                <w:webHidden/>
              </w:rPr>
              <w:t>3</w:t>
            </w:r>
            <w:r w:rsidR="00124CF4">
              <w:rPr>
                <w:noProof/>
                <w:webHidden/>
              </w:rPr>
              <w:fldChar w:fldCharType="end"/>
            </w:r>
          </w:hyperlink>
        </w:p>
        <w:p w14:paraId="67401E7A" w14:textId="1D05D8C2" w:rsidR="00124CF4" w:rsidRDefault="00F4652A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88591" w:history="1">
            <w:r w:rsidR="00124CF4" w:rsidRPr="009E4079">
              <w:rPr>
                <w:rStyle w:val="Hipervnculo"/>
                <w:noProof/>
                <w:lang w:val="es-MX"/>
              </w:rPr>
              <w:t>3.  REFERENCIA NORMATIVA</w:t>
            </w:r>
            <w:r w:rsidR="00124CF4">
              <w:rPr>
                <w:noProof/>
                <w:webHidden/>
              </w:rPr>
              <w:tab/>
            </w:r>
            <w:r w:rsidR="00124CF4">
              <w:rPr>
                <w:noProof/>
                <w:webHidden/>
              </w:rPr>
              <w:fldChar w:fldCharType="begin"/>
            </w:r>
            <w:r w:rsidR="00124CF4">
              <w:rPr>
                <w:noProof/>
                <w:webHidden/>
              </w:rPr>
              <w:instrText xml:space="preserve"> PAGEREF _Toc219288591 \h </w:instrText>
            </w:r>
            <w:r w:rsidR="00124CF4">
              <w:rPr>
                <w:noProof/>
                <w:webHidden/>
              </w:rPr>
            </w:r>
            <w:r w:rsidR="00124CF4">
              <w:rPr>
                <w:noProof/>
                <w:webHidden/>
              </w:rPr>
              <w:fldChar w:fldCharType="separate"/>
            </w:r>
            <w:r w:rsidR="00124CF4">
              <w:rPr>
                <w:noProof/>
                <w:webHidden/>
              </w:rPr>
              <w:t>3</w:t>
            </w:r>
            <w:r w:rsidR="00124CF4">
              <w:rPr>
                <w:noProof/>
                <w:webHidden/>
              </w:rPr>
              <w:fldChar w:fldCharType="end"/>
            </w:r>
          </w:hyperlink>
        </w:p>
        <w:p w14:paraId="21DE19FF" w14:textId="6FDB3D9A" w:rsidR="00124CF4" w:rsidRDefault="00F4652A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88592" w:history="1">
            <w:r w:rsidR="00124CF4" w:rsidRPr="009E4079">
              <w:rPr>
                <w:rStyle w:val="Hipervnculo"/>
                <w:noProof/>
                <w:lang w:val="es-MX"/>
              </w:rPr>
              <w:t>4. DEFINICIONES</w:t>
            </w:r>
            <w:r w:rsidR="00124CF4">
              <w:rPr>
                <w:noProof/>
                <w:webHidden/>
              </w:rPr>
              <w:tab/>
            </w:r>
            <w:r w:rsidR="00124CF4">
              <w:rPr>
                <w:noProof/>
                <w:webHidden/>
              </w:rPr>
              <w:fldChar w:fldCharType="begin"/>
            </w:r>
            <w:r w:rsidR="00124CF4">
              <w:rPr>
                <w:noProof/>
                <w:webHidden/>
              </w:rPr>
              <w:instrText xml:space="preserve"> PAGEREF _Toc219288592 \h </w:instrText>
            </w:r>
            <w:r w:rsidR="00124CF4">
              <w:rPr>
                <w:noProof/>
                <w:webHidden/>
              </w:rPr>
            </w:r>
            <w:r w:rsidR="00124CF4">
              <w:rPr>
                <w:noProof/>
                <w:webHidden/>
              </w:rPr>
              <w:fldChar w:fldCharType="separate"/>
            </w:r>
            <w:r w:rsidR="00124CF4">
              <w:rPr>
                <w:noProof/>
                <w:webHidden/>
              </w:rPr>
              <w:t>3</w:t>
            </w:r>
            <w:r w:rsidR="00124CF4">
              <w:rPr>
                <w:noProof/>
                <w:webHidden/>
              </w:rPr>
              <w:fldChar w:fldCharType="end"/>
            </w:r>
          </w:hyperlink>
        </w:p>
        <w:p w14:paraId="6097FFC9" w14:textId="020746F0" w:rsidR="00124CF4" w:rsidRDefault="00F4652A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88593" w:history="1">
            <w:r w:rsidR="00124CF4" w:rsidRPr="009E4079">
              <w:rPr>
                <w:rStyle w:val="Hipervnculo"/>
                <w:noProof/>
                <w:lang w:val="es-MX"/>
              </w:rPr>
              <w:t>5. POLITICAS</w:t>
            </w:r>
            <w:r w:rsidR="00124CF4">
              <w:rPr>
                <w:noProof/>
                <w:webHidden/>
              </w:rPr>
              <w:tab/>
            </w:r>
            <w:r w:rsidR="00124CF4">
              <w:rPr>
                <w:noProof/>
                <w:webHidden/>
              </w:rPr>
              <w:fldChar w:fldCharType="begin"/>
            </w:r>
            <w:r w:rsidR="00124CF4">
              <w:rPr>
                <w:noProof/>
                <w:webHidden/>
              </w:rPr>
              <w:instrText xml:space="preserve"> PAGEREF _Toc219288593 \h </w:instrText>
            </w:r>
            <w:r w:rsidR="00124CF4">
              <w:rPr>
                <w:noProof/>
                <w:webHidden/>
              </w:rPr>
            </w:r>
            <w:r w:rsidR="00124CF4">
              <w:rPr>
                <w:noProof/>
                <w:webHidden/>
              </w:rPr>
              <w:fldChar w:fldCharType="separate"/>
            </w:r>
            <w:r w:rsidR="00124CF4">
              <w:rPr>
                <w:noProof/>
                <w:webHidden/>
              </w:rPr>
              <w:t>4</w:t>
            </w:r>
            <w:r w:rsidR="00124CF4">
              <w:rPr>
                <w:noProof/>
                <w:webHidden/>
              </w:rPr>
              <w:fldChar w:fldCharType="end"/>
            </w:r>
          </w:hyperlink>
        </w:p>
        <w:p w14:paraId="423CAC0B" w14:textId="65EF9DDE" w:rsidR="00124CF4" w:rsidRDefault="00F4652A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88594" w:history="1">
            <w:r w:rsidR="00124CF4" w:rsidRPr="009E4079">
              <w:rPr>
                <w:rStyle w:val="Hipervnculo"/>
                <w:noProof/>
                <w:lang w:val="es-MX"/>
              </w:rPr>
              <w:t>6. RESPONSABILIDAD Y AUTORIDAD</w:t>
            </w:r>
            <w:r w:rsidR="00124CF4">
              <w:rPr>
                <w:noProof/>
                <w:webHidden/>
              </w:rPr>
              <w:tab/>
            </w:r>
            <w:r w:rsidR="00124CF4">
              <w:rPr>
                <w:noProof/>
                <w:webHidden/>
              </w:rPr>
              <w:fldChar w:fldCharType="begin"/>
            </w:r>
            <w:r w:rsidR="00124CF4">
              <w:rPr>
                <w:noProof/>
                <w:webHidden/>
              </w:rPr>
              <w:instrText xml:space="preserve"> PAGEREF _Toc219288594 \h </w:instrText>
            </w:r>
            <w:r w:rsidR="00124CF4">
              <w:rPr>
                <w:noProof/>
                <w:webHidden/>
              </w:rPr>
            </w:r>
            <w:r w:rsidR="00124CF4">
              <w:rPr>
                <w:noProof/>
                <w:webHidden/>
              </w:rPr>
              <w:fldChar w:fldCharType="separate"/>
            </w:r>
            <w:r w:rsidR="00124CF4">
              <w:rPr>
                <w:noProof/>
                <w:webHidden/>
              </w:rPr>
              <w:t>4</w:t>
            </w:r>
            <w:r w:rsidR="00124CF4">
              <w:rPr>
                <w:noProof/>
                <w:webHidden/>
              </w:rPr>
              <w:fldChar w:fldCharType="end"/>
            </w:r>
          </w:hyperlink>
        </w:p>
        <w:p w14:paraId="2CA0FCA9" w14:textId="6BF177EF" w:rsidR="00124CF4" w:rsidRDefault="00F4652A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88595" w:history="1">
            <w:r w:rsidR="00124CF4" w:rsidRPr="009E4079">
              <w:rPr>
                <w:rStyle w:val="Hipervnculo"/>
                <w:noProof/>
                <w:lang w:val="es-MX"/>
              </w:rPr>
              <w:t>7.DESCRIPCION DEL PROCEDIMIENTO</w:t>
            </w:r>
            <w:r w:rsidR="00124CF4">
              <w:rPr>
                <w:noProof/>
                <w:webHidden/>
              </w:rPr>
              <w:tab/>
            </w:r>
            <w:r w:rsidR="00124CF4">
              <w:rPr>
                <w:noProof/>
                <w:webHidden/>
              </w:rPr>
              <w:fldChar w:fldCharType="begin"/>
            </w:r>
            <w:r w:rsidR="00124CF4">
              <w:rPr>
                <w:noProof/>
                <w:webHidden/>
              </w:rPr>
              <w:instrText xml:space="preserve"> PAGEREF _Toc219288595 \h </w:instrText>
            </w:r>
            <w:r w:rsidR="00124CF4">
              <w:rPr>
                <w:noProof/>
                <w:webHidden/>
              </w:rPr>
            </w:r>
            <w:r w:rsidR="00124CF4">
              <w:rPr>
                <w:noProof/>
                <w:webHidden/>
              </w:rPr>
              <w:fldChar w:fldCharType="separate"/>
            </w:r>
            <w:r w:rsidR="00124CF4">
              <w:rPr>
                <w:noProof/>
                <w:webHidden/>
              </w:rPr>
              <w:t>5</w:t>
            </w:r>
            <w:r w:rsidR="00124CF4">
              <w:rPr>
                <w:noProof/>
                <w:webHidden/>
              </w:rPr>
              <w:fldChar w:fldCharType="end"/>
            </w:r>
          </w:hyperlink>
        </w:p>
        <w:p w14:paraId="3709B0FE" w14:textId="07920DB1" w:rsidR="00124CF4" w:rsidRDefault="00F4652A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88596" w:history="1">
            <w:r w:rsidR="00124CF4" w:rsidRPr="009E4079">
              <w:rPr>
                <w:rStyle w:val="Hipervnculo"/>
                <w:noProof/>
                <w:lang w:val="es-MX"/>
              </w:rPr>
              <w:t>8.CONSIDERACIONES</w:t>
            </w:r>
            <w:r w:rsidR="00124CF4">
              <w:rPr>
                <w:noProof/>
                <w:webHidden/>
              </w:rPr>
              <w:tab/>
            </w:r>
            <w:r w:rsidR="00124CF4">
              <w:rPr>
                <w:noProof/>
                <w:webHidden/>
              </w:rPr>
              <w:fldChar w:fldCharType="begin"/>
            </w:r>
            <w:r w:rsidR="00124CF4">
              <w:rPr>
                <w:noProof/>
                <w:webHidden/>
              </w:rPr>
              <w:instrText xml:space="preserve"> PAGEREF _Toc219288596 \h </w:instrText>
            </w:r>
            <w:r w:rsidR="00124CF4">
              <w:rPr>
                <w:noProof/>
                <w:webHidden/>
              </w:rPr>
            </w:r>
            <w:r w:rsidR="00124CF4">
              <w:rPr>
                <w:noProof/>
                <w:webHidden/>
              </w:rPr>
              <w:fldChar w:fldCharType="separate"/>
            </w:r>
            <w:r w:rsidR="00124CF4">
              <w:rPr>
                <w:noProof/>
                <w:webHidden/>
              </w:rPr>
              <w:t>13</w:t>
            </w:r>
            <w:r w:rsidR="00124CF4">
              <w:rPr>
                <w:noProof/>
                <w:webHidden/>
              </w:rPr>
              <w:fldChar w:fldCharType="end"/>
            </w:r>
          </w:hyperlink>
        </w:p>
        <w:p w14:paraId="09D7D2B3" w14:textId="44C65B36" w:rsidR="00124CF4" w:rsidRDefault="00F4652A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88597" w:history="1">
            <w:r w:rsidR="00124CF4" w:rsidRPr="009E4079">
              <w:rPr>
                <w:rStyle w:val="Hipervnculo"/>
                <w:noProof/>
                <w:lang w:val="es-MX"/>
              </w:rPr>
              <w:t>9.DIAGRAMACION</w:t>
            </w:r>
            <w:r w:rsidR="00124CF4">
              <w:rPr>
                <w:noProof/>
                <w:webHidden/>
              </w:rPr>
              <w:tab/>
            </w:r>
            <w:r w:rsidR="00124CF4">
              <w:rPr>
                <w:noProof/>
                <w:webHidden/>
              </w:rPr>
              <w:fldChar w:fldCharType="begin"/>
            </w:r>
            <w:r w:rsidR="00124CF4">
              <w:rPr>
                <w:noProof/>
                <w:webHidden/>
              </w:rPr>
              <w:instrText xml:space="preserve"> PAGEREF _Toc219288597 \h </w:instrText>
            </w:r>
            <w:r w:rsidR="00124CF4">
              <w:rPr>
                <w:noProof/>
                <w:webHidden/>
              </w:rPr>
            </w:r>
            <w:r w:rsidR="00124CF4">
              <w:rPr>
                <w:noProof/>
                <w:webHidden/>
              </w:rPr>
              <w:fldChar w:fldCharType="separate"/>
            </w:r>
            <w:r w:rsidR="00124CF4">
              <w:rPr>
                <w:noProof/>
                <w:webHidden/>
              </w:rPr>
              <w:t>14</w:t>
            </w:r>
            <w:r w:rsidR="00124CF4">
              <w:rPr>
                <w:noProof/>
                <w:webHidden/>
              </w:rPr>
              <w:fldChar w:fldCharType="end"/>
            </w:r>
          </w:hyperlink>
        </w:p>
        <w:p w14:paraId="37BAC903" w14:textId="65CADEE3" w:rsidR="00124CF4" w:rsidRDefault="00F4652A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88598" w:history="1">
            <w:r w:rsidR="00124CF4" w:rsidRPr="009E4079">
              <w:rPr>
                <w:rStyle w:val="Hipervnculo"/>
                <w:noProof/>
                <w:lang w:val="es-MX"/>
              </w:rPr>
              <w:t>10.RESGISTROS</w:t>
            </w:r>
            <w:r w:rsidR="00124CF4">
              <w:rPr>
                <w:noProof/>
                <w:webHidden/>
              </w:rPr>
              <w:tab/>
            </w:r>
            <w:r w:rsidR="00124CF4">
              <w:rPr>
                <w:noProof/>
                <w:webHidden/>
              </w:rPr>
              <w:fldChar w:fldCharType="begin"/>
            </w:r>
            <w:r w:rsidR="00124CF4">
              <w:rPr>
                <w:noProof/>
                <w:webHidden/>
              </w:rPr>
              <w:instrText xml:space="preserve"> PAGEREF _Toc219288598 \h </w:instrText>
            </w:r>
            <w:r w:rsidR="00124CF4">
              <w:rPr>
                <w:noProof/>
                <w:webHidden/>
              </w:rPr>
            </w:r>
            <w:r w:rsidR="00124CF4">
              <w:rPr>
                <w:noProof/>
                <w:webHidden/>
              </w:rPr>
              <w:fldChar w:fldCharType="separate"/>
            </w:r>
            <w:r w:rsidR="00124CF4">
              <w:rPr>
                <w:noProof/>
                <w:webHidden/>
              </w:rPr>
              <w:t>14</w:t>
            </w:r>
            <w:r w:rsidR="00124CF4">
              <w:rPr>
                <w:noProof/>
                <w:webHidden/>
              </w:rPr>
              <w:fldChar w:fldCharType="end"/>
            </w:r>
          </w:hyperlink>
        </w:p>
        <w:p w14:paraId="13BE4379" w14:textId="461BC0AB" w:rsidR="00124CF4" w:rsidRDefault="00F4652A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88599" w:history="1">
            <w:r w:rsidR="00124CF4" w:rsidRPr="009E4079">
              <w:rPr>
                <w:rStyle w:val="Hipervnculo"/>
                <w:noProof/>
                <w:lang w:val="es-MX"/>
              </w:rPr>
              <w:t>11. BIBLIOGRAFIA</w:t>
            </w:r>
            <w:r w:rsidR="00124CF4">
              <w:rPr>
                <w:noProof/>
                <w:webHidden/>
              </w:rPr>
              <w:tab/>
            </w:r>
            <w:r w:rsidR="00124CF4">
              <w:rPr>
                <w:noProof/>
                <w:webHidden/>
              </w:rPr>
              <w:fldChar w:fldCharType="begin"/>
            </w:r>
            <w:r w:rsidR="00124CF4">
              <w:rPr>
                <w:noProof/>
                <w:webHidden/>
              </w:rPr>
              <w:instrText xml:space="preserve"> PAGEREF _Toc219288599 \h </w:instrText>
            </w:r>
            <w:r w:rsidR="00124CF4">
              <w:rPr>
                <w:noProof/>
                <w:webHidden/>
              </w:rPr>
            </w:r>
            <w:r w:rsidR="00124CF4">
              <w:rPr>
                <w:noProof/>
                <w:webHidden/>
              </w:rPr>
              <w:fldChar w:fldCharType="separate"/>
            </w:r>
            <w:r w:rsidR="00124CF4">
              <w:rPr>
                <w:noProof/>
                <w:webHidden/>
              </w:rPr>
              <w:t>14</w:t>
            </w:r>
            <w:r w:rsidR="00124CF4">
              <w:rPr>
                <w:noProof/>
                <w:webHidden/>
              </w:rPr>
              <w:fldChar w:fldCharType="end"/>
            </w:r>
          </w:hyperlink>
        </w:p>
        <w:p w14:paraId="052F2219" w14:textId="782F7294" w:rsidR="00124CF4" w:rsidRDefault="00F4652A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88600" w:history="1">
            <w:r w:rsidR="00124CF4" w:rsidRPr="009E4079">
              <w:rPr>
                <w:rStyle w:val="Hipervnculo"/>
                <w:noProof/>
              </w:rPr>
              <w:t>ELABORACIÓN Y CONTROL DE CAMBIOS</w:t>
            </w:r>
            <w:r w:rsidR="00124CF4">
              <w:rPr>
                <w:noProof/>
                <w:webHidden/>
              </w:rPr>
              <w:tab/>
            </w:r>
            <w:r w:rsidR="00124CF4">
              <w:rPr>
                <w:noProof/>
                <w:webHidden/>
              </w:rPr>
              <w:fldChar w:fldCharType="begin"/>
            </w:r>
            <w:r w:rsidR="00124CF4">
              <w:rPr>
                <w:noProof/>
                <w:webHidden/>
              </w:rPr>
              <w:instrText xml:space="preserve"> PAGEREF _Toc219288600 \h </w:instrText>
            </w:r>
            <w:r w:rsidR="00124CF4">
              <w:rPr>
                <w:noProof/>
                <w:webHidden/>
              </w:rPr>
            </w:r>
            <w:r w:rsidR="00124CF4">
              <w:rPr>
                <w:noProof/>
                <w:webHidden/>
              </w:rPr>
              <w:fldChar w:fldCharType="separate"/>
            </w:r>
            <w:r w:rsidR="00124CF4">
              <w:rPr>
                <w:noProof/>
                <w:webHidden/>
              </w:rPr>
              <w:t>15</w:t>
            </w:r>
            <w:r w:rsidR="00124CF4">
              <w:rPr>
                <w:noProof/>
                <w:webHidden/>
              </w:rPr>
              <w:fldChar w:fldCharType="end"/>
            </w:r>
          </w:hyperlink>
        </w:p>
        <w:p w14:paraId="7F1013FD" w14:textId="7C3BC1D7" w:rsidR="00A30333" w:rsidRDefault="00A30333">
          <w:r>
            <w:rPr>
              <w:b/>
              <w:bCs/>
              <w:lang w:val="es-MX"/>
            </w:rPr>
            <w:fldChar w:fldCharType="end"/>
          </w:r>
        </w:p>
      </w:sdtContent>
    </w:sdt>
    <w:p w14:paraId="2B726F72" w14:textId="77777777" w:rsidR="00124C36" w:rsidRDefault="00124C36" w:rsidP="00234243">
      <w:pPr>
        <w:pStyle w:val="05Cuerpo"/>
      </w:pPr>
    </w:p>
    <w:p w14:paraId="602A41E0" w14:textId="77777777" w:rsidR="00463364" w:rsidRDefault="00463364" w:rsidP="00234243">
      <w:pPr>
        <w:pStyle w:val="05Cuerpo"/>
      </w:pPr>
    </w:p>
    <w:p w14:paraId="502E29EE" w14:textId="77777777" w:rsidR="00463364" w:rsidRDefault="00463364" w:rsidP="00234243">
      <w:pPr>
        <w:pStyle w:val="05Cuerpo"/>
      </w:pPr>
    </w:p>
    <w:p w14:paraId="160B7D75" w14:textId="77777777" w:rsidR="00463364" w:rsidRDefault="00463364" w:rsidP="00234243">
      <w:pPr>
        <w:pStyle w:val="05Cuerpo"/>
      </w:pPr>
    </w:p>
    <w:p w14:paraId="51D8BDDB" w14:textId="77777777" w:rsidR="00463364" w:rsidRDefault="00463364" w:rsidP="00234243">
      <w:pPr>
        <w:pStyle w:val="05Cuerpo"/>
      </w:pPr>
    </w:p>
    <w:p w14:paraId="02F857EC" w14:textId="77777777" w:rsidR="00463364" w:rsidRDefault="00463364" w:rsidP="00234243">
      <w:pPr>
        <w:pStyle w:val="05Cuerpo"/>
      </w:pPr>
    </w:p>
    <w:p w14:paraId="0C51B8A7" w14:textId="77777777" w:rsidR="00463364" w:rsidRDefault="00463364" w:rsidP="00234243">
      <w:pPr>
        <w:pStyle w:val="05Cuerpo"/>
      </w:pPr>
    </w:p>
    <w:p w14:paraId="36258FD3" w14:textId="77777777" w:rsidR="00463364" w:rsidRDefault="00463364" w:rsidP="00234243">
      <w:pPr>
        <w:pStyle w:val="05Cuerpo"/>
      </w:pPr>
    </w:p>
    <w:p w14:paraId="5A0B621D" w14:textId="77777777" w:rsidR="00463364" w:rsidRDefault="00463364" w:rsidP="00234243">
      <w:pPr>
        <w:pStyle w:val="05Cuerpo"/>
      </w:pPr>
    </w:p>
    <w:p w14:paraId="01BFE69A" w14:textId="77777777" w:rsidR="00463364" w:rsidRDefault="00463364" w:rsidP="00234243">
      <w:pPr>
        <w:pStyle w:val="05Cuerpo"/>
      </w:pPr>
    </w:p>
    <w:p w14:paraId="39FE6349" w14:textId="77777777" w:rsidR="00463364" w:rsidRDefault="00463364" w:rsidP="00234243">
      <w:pPr>
        <w:pStyle w:val="05Cuerpo"/>
      </w:pPr>
    </w:p>
    <w:p w14:paraId="6F33A9FB" w14:textId="77777777" w:rsidR="00463364" w:rsidRDefault="00463364" w:rsidP="00234243">
      <w:pPr>
        <w:pStyle w:val="05Cuerpo"/>
      </w:pPr>
    </w:p>
    <w:p w14:paraId="2C0CF773" w14:textId="77777777" w:rsidR="00463364" w:rsidRDefault="00463364" w:rsidP="00234243">
      <w:pPr>
        <w:pStyle w:val="05Cuerpo"/>
      </w:pPr>
    </w:p>
    <w:p w14:paraId="087DB499" w14:textId="77777777" w:rsidR="00463364" w:rsidRDefault="00463364" w:rsidP="00234243">
      <w:pPr>
        <w:pStyle w:val="05Cuerpo"/>
      </w:pPr>
    </w:p>
    <w:p w14:paraId="5985FF70" w14:textId="77777777" w:rsidR="00463364" w:rsidRDefault="00463364" w:rsidP="00234243">
      <w:pPr>
        <w:pStyle w:val="05Cuerpo"/>
      </w:pPr>
    </w:p>
    <w:p w14:paraId="04A54BD3" w14:textId="77777777" w:rsidR="00463364" w:rsidRDefault="00463364" w:rsidP="00234243">
      <w:pPr>
        <w:pStyle w:val="05Cuerpo"/>
      </w:pPr>
    </w:p>
    <w:p w14:paraId="545A92DA" w14:textId="77777777" w:rsidR="00463364" w:rsidRDefault="00463364" w:rsidP="00234243">
      <w:pPr>
        <w:pStyle w:val="05Cuerpo"/>
      </w:pPr>
    </w:p>
    <w:p w14:paraId="31C08DB0" w14:textId="77777777" w:rsidR="00463364" w:rsidRDefault="00463364" w:rsidP="00234243">
      <w:pPr>
        <w:pStyle w:val="05Cuerpo"/>
      </w:pPr>
    </w:p>
    <w:p w14:paraId="43086045" w14:textId="77777777" w:rsidR="00463364" w:rsidRDefault="00463364" w:rsidP="00234243">
      <w:pPr>
        <w:pStyle w:val="05Cuerpo"/>
      </w:pPr>
    </w:p>
    <w:p w14:paraId="33620DE9" w14:textId="77777777" w:rsidR="00463364" w:rsidRDefault="00463364" w:rsidP="00234243">
      <w:pPr>
        <w:pStyle w:val="05Cuerpo"/>
      </w:pPr>
    </w:p>
    <w:p w14:paraId="7E668F66" w14:textId="77777777" w:rsidR="008D0DB9" w:rsidRDefault="008D0DB9" w:rsidP="00234243">
      <w:pPr>
        <w:pStyle w:val="05Cuerpo"/>
      </w:pPr>
    </w:p>
    <w:p w14:paraId="0BE81FD0" w14:textId="6DC31188" w:rsidR="008D0DB9" w:rsidRPr="003E17AF" w:rsidRDefault="008D0DB9" w:rsidP="003E17AF">
      <w:pPr>
        <w:widowControl/>
        <w:autoSpaceDE/>
        <w:autoSpaceDN/>
        <w:spacing w:before="100" w:beforeAutospacing="1" w:after="100" w:afterAutospacing="1"/>
        <w:rPr>
          <w:rFonts w:eastAsia="Times New Roman" w:cs="Arial"/>
          <w:szCs w:val="24"/>
          <w:lang w:val="es-CO" w:eastAsia="es-CO"/>
        </w:rPr>
      </w:pPr>
    </w:p>
    <w:p w14:paraId="63192EB3" w14:textId="77777777" w:rsidR="008D0DB9" w:rsidRDefault="008D0DB9" w:rsidP="00234243">
      <w:pPr>
        <w:pStyle w:val="05Cuerpo"/>
      </w:pPr>
    </w:p>
    <w:p w14:paraId="5821757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6A39040" w14:textId="77777777" w:rsidR="008D0DB9" w:rsidRDefault="008D0DB9" w:rsidP="008D0DB9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 w:eastAsia="Batang" w:hAnsi="Times New Roman" w:cs="Times New Roman"/>
          <w:noProof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63616" behindDoc="0" locked="0" layoutInCell="1" allowOverlap="1" wp14:anchorId="75A785CA" wp14:editId="36C48A73">
                <wp:simplePos x="0" y="0"/>
                <wp:positionH relativeFrom="column">
                  <wp:posOffset>-325120</wp:posOffset>
                </wp:positionH>
                <wp:positionV relativeFrom="paragraph">
                  <wp:posOffset>-188595</wp:posOffset>
                </wp:positionV>
                <wp:extent cx="7644130" cy="400050"/>
                <wp:effectExtent l="0" t="0" r="0" b="0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1C87253" w14:textId="0F242C44" w:rsidR="00193E07" w:rsidRPr="003702CD" w:rsidRDefault="007E5861" w:rsidP="003E17AF">
                            <w:pPr>
                              <w:pStyle w:val="Ttulo1"/>
                            </w:pPr>
                            <w:bookmarkStart w:id="0" w:name="_Toc219283565"/>
                            <w:bookmarkStart w:id="1" w:name="_Toc219287456"/>
                            <w:bookmarkStart w:id="2" w:name="_Toc219288589"/>
                            <w:r>
                              <w:t>1</w:t>
                            </w:r>
                            <w:r w:rsidR="00774885" w:rsidRPr="00774885">
                              <w:t>. OBJETIVOS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785CA" id="Rectangle 211" o:spid="_x0000_s1029" style="position:absolute;left:0;text-align:left;margin-left:-25.6pt;margin-top:-14.85pt;width:601.9pt;height:31.5pt;z-index:48766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" fillcolor="#736363" stroked="f" strokeweight="2pt">
                <v:textbox>
                  <w:txbxContent>
                    <w:p w14:paraId="71C87253" w14:textId="0F242C44" w:rsidR="00193E07" w:rsidRPr="003702CD" w:rsidRDefault="007E5861" w:rsidP="003E17AF">
                      <w:pPr>
                        <w:pStyle w:val="Ttulo1"/>
                      </w:pPr>
                      <w:bookmarkStart w:id="3" w:name="_Toc219283565"/>
                      <w:bookmarkStart w:id="4" w:name="_Toc219287456"/>
                      <w:bookmarkStart w:id="5" w:name="_Toc219288589"/>
                      <w:r>
                        <w:t>1</w:t>
                      </w:r>
                      <w:r w:rsidR="00774885" w:rsidRPr="00774885">
                        <w:t>. OBJETIVOS</w:t>
                      </w:r>
                      <w:bookmarkEnd w:id="3"/>
                      <w:bookmarkEnd w:id="4"/>
                      <w:bookmarkEnd w:id="5"/>
                    </w:p>
                  </w:txbxContent>
                </v:textbox>
              </v:rect>
            </w:pict>
          </mc:Fallback>
        </mc:AlternateContent>
      </w:r>
    </w:p>
    <w:p w14:paraId="1BE1A811" w14:textId="77777777" w:rsidR="00DC7174" w:rsidRDefault="00DC7174">
      <w:pPr>
        <w:pStyle w:val="Textoindependiente"/>
        <w:rPr>
          <w:rFonts w:ascii="Times New Roman"/>
          <w:sz w:val="14"/>
        </w:rPr>
      </w:pPr>
    </w:p>
    <w:p w14:paraId="239CA639" w14:textId="77777777" w:rsidR="00850B80" w:rsidRDefault="00850B80" w:rsidP="00850B80">
      <w:pPr>
        <w:spacing w:before="271"/>
        <w:ind w:right="501"/>
        <w:rPr>
          <w:szCs w:val="24"/>
        </w:rPr>
      </w:pPr>
      <w:r>
        <w:rPr>
          <w:szCs w:val="24"/>
        </w:rPr>
        <w:t>Retornar la sangre a través del catéter de doble lumen al paciente en forma segura al finalizar el tratamiento de diálisis, en la UNIDAD RENAL</w:t>
      </w:r>
      <w:r>
        <w:rPr>
          <w:b/>
          <w:bCs/>
          <w:szCs w:val="24"/>
        </w:rPr>
        <w:t xml:space="preserve">. </w:t>
      </w:r>
      <w:r>
        <w:rPr>
          <w:szCs w:val="24"/>
        </w:rPr>
        <w:t xml:space="preserve">La desconexión del catéter debe ser efectuada por personal entrenado. La </w:t>
      </w:r>
      <w:proofErr w:type="gramStart"/>
      <w:r>
        <w:rPr>
          <w:szCs w:val="24"/>
        </w:rPr>
        <w:t>técnica  con</w:t>
      </w:r>
      <w:proofErr w:type="gramEnd"/>
      <w:r>
        <w:rPr>
          <w:szCs w:val="24"/>
        </w:rPr>
        <w:t xml:space="preserve"> un único operador descrita a continuación exige un alto grado de entrenamiento.  En caso que el personal a cargo del procedimiento no tenga la experiencia </w:t>
      </w:r>
      <w:proofErr w:type="gramStart"/>
      <w:r>
        <w:rPr>
          <w:szCs w:val="24"/>
        </w:rPr>
        <w:t>suficiente  se</w:t>
      </w:r>
      <w:proofErr w:type="gramEnd"/>
      <w:r>
        <w:rPr>
          <w:szCs w:val="24"/>
        </w:rPr>
        <w:t xml:space="preserve"> recomienda hacerlo con un ayudante. </w:t>
      </w:r>
    </w:p>
    <w:p w14:paraId="4BA19ADE" w14:textId="77777777" w:rsidR="00850B80" w:rsidRDefault="00850B80" w:rsidP="00850B80">
      <w:pPr>
        <w:spacing w:before="5"/>
        <w:ind w:left="516"/>
        <w:rPr>
          <w:szCs w:val="24"/>
        </w:rPr>
      </w:pPr>
      <w:r>
        <w:rPr>
          <w:szCs w:val="24"/>
        </w:rPr>
        <w:t xml:space="preserve">  </w:t>
      </w:r>
    </w:p>
    <w:p w14:paraId="1A1780FB" w14:textId="727A3FE0" w:rsidR="00774885" w:rsidRDefault="00774885" w:rsidP="00774885">
      <w:pPr>
        <w:pStyle w:val="Encabezado"/>
        <w:tabs>
          <w:tab w:val="left" w:pos="567"/>
        </w:tabs>
        <w:spacing w:after="120"/>
        <w:rPr>
          <w:rFonts w:cs="Arial"/>
          <w:szCs w:val="24"/>
        </w:rPr>
      </w:pPr>
      <w:r w:rsidRPr="00124C36">
        <w:rPr>
          <w:rFonts w:ascii="Times New Roman" w:eastAsia="Batang" w:hAnsi="Times New Roman" w:cs="Times New Roman"/>
          <w:noProof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83072" behindDoc="0" locked="0" layoutInCell="1" allowOverlap="1" wp14:anchorId="2D001F31" wp14:editId="78B9643A">
                <wp:simplePos x="0" y="0"/>
                <wp:positionH relativeFrom="column">
                  <wp:posOffset>-315595</wp:posOffset>
                </wp:positionH>
                <wp:positionV relativeFrom="paragraph">
                  <wp:posOffset>245745</wp:posOffset>
                </wp:positionV>
                <wp:extent cx="7644130" cy="400050"/>
                <wp:effectExtent l="0" t="0" r="0" b="0"/>
                <wp:wrapNone/>
                <wp:docPr id="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716EE54" w14:textId="657B1CAB" w:rsidR="00774885" w:rsidRPr="003702CD" w:rsidRDefault="007E5861" w:rsidP="00707551">
                            <w:pPr>
                              <w:pStyle w:val="Ttulo1"/>
                            </w:pPr>
                            <w:bookmarkStart w:id="3" w:name="_Toc219283566"/>
                            <w:bookmarkStart w:id="4" w:name="_Toc219287457"/>
                            <w:bookmarkStart w:id="5" w:name="_Toc219288590"/>
                            <w:r>
                              <w:t>2</w:t>
                            </w:r>
                            <w:r w:rsidR="00774885">
                              <w:t>. ALCANCE</w:t>
                            </w:r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01F31" id="_x0000_s1030" style="position:absolute;left:0;text-align:left;margin-left:-24.85pt;margin-top:19.35pt;width:601.9pt;height:31.5pt;z-index:4876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" fillcolor="#736363" stroked="f" strokeweight="2pt">
                <v:textbox>
                  <w:txbxContent>
                    <w:p w14:paraId="1716EE54" w14:textId="657B1CAB" w:rsidR="00774885" w:rsidRPr="003702CD" w:rsidRDefault="007E5861" w:rsidP="00707551">
                      <w:pPr>
                        <w:pStyle w:val="Ttulo1"/>
                      </w:pPr>
                      <w:bookmarkStart w:id="9" w:name="_Toc219283566"/>
                      <w:bookmarkStart w:id="10" w:name="_Toc219287457"/>
                      <w:bookmarkStart w:id="11" w:name="_Toc219288590"/>
                      <w:r>
                        <w:t>2</w:t>
                      </w:r>
                      <w:r w:rsidR="00774885">
                        <w:t>. ALCANCE</w:t>
                      </w:r>
                      <w:bookmarkEnd w:id="9"/>
                      <w:bookmarkEnd w:id="10"/>
                      <w:bookmarkEnd w:id="11"/>
                    </w:p>
                  </w:txbxContent>
                </v:textbox>
              </v:rect>
            </w:pict>
          </mc:Fallback>
        </mc:AlternateContent>
      </w:r>
    </w:p>
    <w:p w14:paraId="12BBCB6B" w14:textId="77777777" w:rsidR="00774885" w:rsidRDefault="00774885" w:rsidP="00774885">
      <w:pPr>
        <w:pStyle w:val="Encabezado"/>
        <w:tabs>
          <w:tab w:val="left" w:pos="567"/>
        </w:tabs>
        <w:spacing w:after="120"/>
        <w:rPr>
          <w:rFonts w:cs="Arial"/>
          <w:szCs w:val="24"/>
        </w:rPr>
      </w:pPr>
    </w:p>
    <w:p w14:paraId="49777E1E" w14:textId="77777777" w:rsidR="00774885" w:rsidRDefault="00774885" w:rsidP="00774885">
      <w:pPr>
        <w:pStyle w:val="Encabezado"/>
        <w:tabs>
          <w:tab w:val="left" w:pos="567"/>
        </w:tabs>
        <w:spacing w:after="120"/>
        <w:rPr>
          <w:rFonts w:cs="Arial"/>
          <w:szCs w:val="24"/>
        </w:rPr>
      </w:pPr>
    </w:p>
    <w:p w14:paraId="77238E64" w14:textId="77777777" w:rsidR="00850B80" w:rsidRDefault="00850B80" w:rsidP="00850B80">
      <w:pPr>
        <w:spacing w:before="271"/>
        <w:ind w:right="447"/>
        <w:rPr>
          <w:szCs w:val="24"/>
        </w:rPr>
      </w:pPr>
      <w:r>
        <w:rPr>
          <w:szCs w:val="24"/>
        </w:rPr>
        <w:t xml:space="preserve">La aplicación de este protocolo inicia con el momento en el que se va a realizar </w:t>
      </w:r>
      <w:proofErr w:type="gramStart"/>
      <w:r>
        <w:rPr>
          <w:szCs w:val="24"/>
        </w:rPr>
        <w:t>la  desconexión</w:t>
      </w:r>
      <w:proofErr w:type="gramEnd"/>
      <w:r>
        <w:rPr>
          <w:szCs w:val="24"/>
        </w:rPr>
        <w:t xml:space="preserve"> del paciente al circuito de hemodiálisis a través de un catéter venoso  central y termina cuando el procedimiento de desconexión es exitoso. </w:t>
      </w:r>
    </w:p>
    <w:p w14:paraId="05D70DE3" w14:textId="3747ED25" w:rsidR="00A06FDB" w:rsidRDefault="0080012B" w:rsidP="00463364">
      <w:pPr>
        <w:pStyle w:val="05Cuerpo"/>
      </w:pPr>
      <w:r w:rsidRPr="00124C36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73856" behindDoc="0" locked="0" layoutInCell="1" allowOverlap="1" wp14:anchorId="4047BE49" wp14:editId="75B9AAEC">
                <wp:simplePos x="0" y="0"/>
                <wp:positionH relativeFrom="column">
                  <wp:posOffset>-363220</wp:posOffset>
                </wp:positionH>
                <wp:positionV relativeFrom="paragraph">
                  <wp:posOffset>203835</wp:posOffset>
                </wp:positionV>
                <wp:extent cx="7644130" cy="447675"/>
                <wp:effectExtent l="0" t="0" r="0" b="9525"/>
                <wp:wrapNone/>
                <wp:docPr id="2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4767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6EEA6A3" w14:textId="4BE4A676" w:rsidR="00193E07" w:rsidRPr="004629B6" w:rsidRDefault="00850B80" w:rsidP="00FD46DC">
                            <w:pPr>
                              <w:pStyle w:val="Ttulo1"/>
                              <w:rPr>
                                <w:lang w:val="es-MX"/>
                              </w:rPr>
                            </w:pPr>
                            <w:bookmarkStart w:id="6" w:name="_Toc219283569"/>
                            <w:bookmarkStart w:id="7" w:name="_Toc219287458"/>
                            <w:bookmarkStart w:id="8" w:name="_Toc219288591"/>
                            <w:r>
                              <w:rPr>
                                <w:lang w:val="es-MX"/>
                              </w:rPr>
                              <w:t>3</w:t>
                            </w:r>
                            <w:r w:rsidR="0080012B">
                              <w:rPr>
                                <w:lang w:val="es-MX"/>
                              </w:rPr>
                              <w:t xml:space="preserve">. </w:t>
                            </w:r>
                            <w:r w:rsidR="004629B6" w:rsidRPr="004629B6">
                              <w:rPr>
                                <w:lang w:val="es-MX"/>
                              </w:rPr>
                              <w:t xml:space="preserve"> </w:t>
                            </w:r>
                            <w:bookmarkEnd w:id="6"/>
                            <w:r>
                              <w:rPr>
                                <w:lang w:val="es-MX"/>
                              </w:rPr>
                              <w:t>REFERENCIA NORMATIVA</w:t>
                            </w:r>
                            <w:bookmarkEnd w:id="7"/>
                            <w:bookmarkEnd w:id="8"/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7BE49" id="_x0000_s1031" style="position:absolute;left:0;text-align:left;margin-left:-28.6pt;margin-top:16.05pt;width:601.9pt;height:35.25pt;z-index:4876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" fillcolor="#736363" stroked="f" strokeweight="2pt">
                <v:textbox>
                  <w:txbxContent>
                    <w:p w14:paraId="06EEA6A3" w14:textId="4BE4A676" w:rsidR="00193E07" w:rsidRPr="004629B6" w:rsidRDefault="00850B80" w:rsidP="00FD46DC">
                      <w:pPr>
                        <w:pStyle w:val="Ttulo1"/>
                        <w:rPr>
                          <w:lang w:val="es-MX"/>
                        </w:rPr>
                      </w:pPr>
                      <w:bookmarkStart w:id="15" w:name="_Toc219283569"/>
                      <w:bookmarkStart w:id="16" w:name="_Toc219287458"/>
                      <w:bookmarkStart w:id="17" w:name="_Toc219288591"/>
                      <w:r>
                        <w:rPr>
                          <w:lang w:val="es-MX"/>
                        </w:rPr>
                        <w:t>3</w:t>
                      </w:r>
                      <w:r w:rsidR="0080012B">
                        <w:rPr>
                          <w:lang w:val="es-MX"/>
                        </w:rPr>
                        <w:t xml:space="preserve">. </w:t>
                      </w:r>
                      <w:r w:rsidR="004629B6" w:rsidRPr="004629B6">
                        <w:rPr>
                          <w:lang w:val="es-MX"/>
                        </w:rPr>
                        <w:t xml:space="preserve"> </w:t>
                      </w:r>
                      <w:bookmarkEnd w:id="15"/>
                      <w:r>
                        <w:rPr>
                          <w:lang w:val="es-MX"/>
                        </w:rPr>
                        <w:t>REFERENCIA NORMATIVA</w:t>
                      </w:r>
                      <w:bookmarkEnd w:id="16"/>
                      <w:bookmarkEnd w:id="17"/>
                      <w:r>
                        <w:rPr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B39B859" w14:textId="6880CC27" w:rsidR="00BB258F" w:rsidRDefault="00BB258F" w:rsidP="00004999">
      <w:pPr>
        <w:pStyle w:val="05Cuerpo"/>
      </w:pPr>
    </w:p>
    <w:p w14:paraId="1B86DB0C" w14:textId="07732A78" w:rsidR="00463364" w:rsidRDefault="00463364" w:rsidP="00463364">
      <w:pPr>
        <w:pStyle w:val="05Cuerpo"/>
        <w:rPr>
          <w:rFonts w:ascii="Times New Roman"/>
          <w:sz w:val="14"/>
        </w:rPr>
      </w:pPr>
    </w:p>
    <w:p w14:paraId="1F8E11AF" w14:textId="131926C6" w:rsidR="00463364" w:rsidRDefault="00463364" w:rsidP="00463364">
      <w:pPr>
        <w:pStyle w:val="05Cuerpo"/>
        <w:rPr>
          <w:rFonts w:ascii="Times New Roman"/>
          <w:sz w:val="14"/>
        </w:rPr>
      </w:pPr>
    </w:p>
    <w:p w14:paraId="28493480" w14:textId="757C2943" w:rsidR="00463364" w:rsidRDefault="00463364" w:rsidP="00463364">
      <w:pPr>
        <w:pStyle w:val="05Cuerpo"/>
        <w:rPr>
          <w:rFonts w:ascii="Times New Roman"/>
          <w:sz w:val="14"/>
        </w:rPr>
      </w:pPr>
    </w:p>
    <w:p w14:paraId="4BC7E4D2" w14:textId="4AC680E5" w:rsidR="007E5861" w:rsidRDefault="00850B80" w:rsidP="00850B80">
      <w:pPr>
        <w:spacing w:before="288"/>
        <w:ind w:right="443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r>
        <w:rPr>
          <w:b/>
          <w:bCs/>
          <w:szCs w:val="24"/>
        </w:rPr>
        <w:t xml:space="preserve">Resolución 3100 de 2019: </w:t>
      </w:r>
      <w:r>
        <w:rPr>
          <w:szCs w:val="24"/>
        </w:rPr>
        <w:t xml:space="preserve">Por la cual se definen los procedimientos y </w:t>
      </w:r>
      <w:proofErr w:type="gramStart"/>
      <w:r>
        <w:rPr>
          <w:szCs w:val="24"/>
        </w:rPr>
        <w:t>condiciones  que</w:t>
      </w:r>
      <w:proofErr w:type="gramEnd"/>
      <w:r>
        <w:rPr>
          <w:szCs w:val="24"/>
        </w:rPr>
        <w:t xml:space="preserve"> deben cumplir los Prestadores de Servicios de Salud para habilitar los  servicios y se dictan otras disposiciones </w:t>
      </w:r>
    </w:p>
    <w:p w14:paraId="0E94EBF8" w14:textId="77777777" w:rsidR="00463364" w:rsidRPr="00054AC9" w:rsidRDefault="00D42F8B" w:rsidP="00463364">
      <w:pPr>
        <w:pStyle w:val="05Cuerpo"/>
        <w:rPr>
          <w:rFonts w:cs="Arial"/>
        </w:rPr>
      </w:pPr>
      <w:r w:rsidRPr="008B675A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78976" behindDoc="0" locked="0" layoutInCell="1" allowOverlap="1" wp14:anchorId="2E0FD72E" wp14:editId="30BEC446">
                <wp:simplePos x="0" y="0"/>
                <wp:positionH relativeFrom="column">
                  <wp:posOffset>-306070</wp:posOffset>
                </wp:positionH>
                <wp:positionV relativeFrom="paragraph">
                  <wp:posOffset>112395</wp:posOffset>
                </wp:positionV>
                <wp:extent cx="7644130" cy="438150"/>
                <wp:effectExtent l="0" t="0" r="0" b="0"/>
                <wp:wrapNone/>
                <wp:docPr id="429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381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B40993" w14:textId="33A52388" w:rsidR="00193E07" w:rsidRPr="00D42F8B" w:rsidRDefault="00850B80" w:rsidP="00520E40">
                            <w:pPr>
                              <w:pStyle w:val="Ttulo1"/>
                              <w:rPr>
                                <w:lang w:val="es-MX"/>
                              </w:rPr>
                            </w:pPr>
                            <w:bookmarkStart w:id="9" w:name="_Toc219283570"/>
                            <w:bookmarkStart w:id="10" w:name="_Toc219287459"/>
                            <w:bookmarkStart w:id="11" w:name="_Toc219288592"/>
                            <w:r>
                              <w:rPr>
                                <w:lang w:val="es-MX"/>
                              </w:rPr>
                              <w:t>4</w:t>
                            </w:r>
                            <w:r w:rsidR="00D42F8B" w:rsidRPr="00D42F8B">
                              <w:rPr>
                                <w:lang w:val="es-MX"/>
                              </w:rPr>
                              <w:t>.</w:t>
                            </w:r>
                            <w:r w:rsidR="007E5861">
                              <w:rPr>
                                <w:lang w:val="es-MX"/>
                              </w:rPr>
                              <w:t xml:space="preserve"> </w:t>
                            </w:r>
                            <w:bookmarkEnd w:id="9"/>
                            <w:r>
                              <w:rPr>
                                <w:lang w:val="es-MX"/>
                              </w:rPr>
                              <w:t>DEFINICIONES</w:t>
                            </w:r>
                            <w:bookmarkEnd w:id="10"/>
                            <w:bookmarkEnd w:id="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FD72E" id="_x0000_s1032" style="position:absolute;left:0;text-align:left;margin-left:-24.1pt;margin-top:8.85pt;width:601.9pt;height:34.5pt;z-index:4876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" fillcolor="#736363" stroked="f" strokeweight="2pt">
                <v:textbox>
                  <w:txbxContent>
                    <w:p w14:paraId="76B40993" w14:textId="33A52388" w:rsidR="00193E07" w:rsidRPr="00D42F8B" w:rsidRDefault="00850B80" w:rsidP="00520E40">
                      <w:pPr>
                        <w:pStyle w:val="Ttulo1"/>
                        <w:rPr>
                          <w:lang w:val="es-MX"/>
                        </w:rPr>
                      </w:pPr>
                      <w:bookmarkStart w:id="21" w:name="_Toc219283570"/>
                      <w:bookmarkStart w:id="22" w:name="_Toc219287459"/>
                      <w:bookmarkStart w:id="23" w:name="_Toc219288592"/>
                      <w:r>
                        <w:rPr>
                          <w:lang w:val="es-MX"/>
                        </w:rPr>
                        <w:t>4</w:t>
                      </w:r>
                      <w:r w:rsidR="00D42F8B" w:rsidRPr="00D42F8B">
                        <w:rPr>
                          <w:lang w:val="es-MX"/>
                        </w:rPr>
                        <w:t>.</w:t>
                      </w:r>
                      <w:r w:rsidR="007E5861">
                        <w:rPr>
                          <w:lang w:val="es-MX"/>
                        </w:rPr>
                        <w:t xml:space="preserve"> </w:t>
                      </w:r>
                      <w:bookmarkEnd w:id="21"/>
                      <w:r>
                        <w:rPr>
                          <w:lang w:val="es-MX"/>
                        </w:rPr>
                        <w:t>DEFINICIONES</w:t>
                      </w:r>
                      <w:bookmarkEnd w:id="22"/>
                      <w:bookmarkEnd w:id="23"/>
                    </w:p>
                  </w:txbxContent>
                </v:textbox>
              </v:rect>
            </w:pict>
          </mc:Fallback>
        </mc:AlternateContent>
      </w:r>
    </w:p>
    <w:p w14:paraId="022D49D6" w14:textId="77777777" w:rsidR="00463364" w:rsidRPr="00054AC9" w:rsidRDefault="00463364" w:rsidP="00463364">
      <w:pPr>
        <w:pStyle w:val="05Cuerpo"/>
        <w:rPr>
          <w:rFonts w:cs="Arial"/>
        </w:rPr>
      </w:pPr>
    </w:p>
    <w:p w14:paraId="1E7647D3" w14:textId="77777777" w:rsidR="00463364" w:rsidRPr="00054AC9" w:rsidRDefault="00463364" w:rsidP="00463364">
      <w:pPr>
        <w:pStyle w:val="05Cuerpo"/>
        <w:rPr>
          <w:rFonts w:cs="Arial"/>
        </w:rPr>
      </w:pPr>
    </w:p>
    <w:p w14:paraId="5E97BC7D" w14:textId="77777777" w:rsidR="00401C24" w:rsidRDefault="00401C24" w:rsidP="00463364">
      <w:pPr>
        <w:pStyle w:val="05Cuerpo"/>
        <w:rPr>
          <w:rFonts w:ascii="Times New Roman"/>
          <w:sz w:val="14"/>
        </w:rPr>
      </w:pPr>
    </w:p>
    <w:p w14:paraId="3F0EE6B4" w14:textId="77777777" w:rsidR="00850B80" w:rsidRDefault="00850B80" w:rsidP="00850B80">
      <w:pPr>
        <w:spacing w:before="288"/>
        <w:ind w:right="447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r>
        <w:rPr>
          <w:b/>
          <w:bCs/>
          <w:szCs w:val="24"/>
        </w:rPr>
        <w:t xml:space="preserve">Asepsia: </w:t>
      </w:r>
      <w:r>
        <w:rPr>
          <w:szCs w:val="24"/>
        </w:rPr>
        <w:t xml:space="preserve">Ausencia de microorganismos patógenos, estado libre de </w:t>
      </w:r>
      <w:proofErr w:type="gramStart"/>
      <w:r>
        <w:rPr>
          <w:szCs w:val="24"/>
        </w:rPr>
        <w:t>gérmenes  o</w:t>
      </w:r>
      <w:proofErr w:type="gramEnd"/>
      <w:r>
        <w:rPr>
          <w:szCs w:val="24"/>
        </w:rPr>
        <w:t xml:space="preserve"> bacterias. </w:t>
      </w:r>
    </w:p>
    <w:p w14:paraId="39B554B8" w14:textId="77777777" w:rsidR="00850B80" w:rsidRDefault="00850B80" w:rsidP="00850B80">
      <w:pPr>
        <w:spacing w:before="298"/>
        <w:ind w:right="443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r>
        <w:rPr>
          <w:b/>
          <w:bCs/>
          <w:szCs w:val="24"/>
        </w:rPr>
        <w:t xml:space="preserve">Antisepsia: </w:t>
      </w:r>
      <w:r>
        <w:rPr>
          <w:szCs w:val="24"/>
        </w:rPr>
        <w:t xml:space="preserve">Proceso de destrucción de los microorganismos contaminantes </w:t>
      </w:r>
      <w:proofErr w:type="gramStart"/>
      <w:r>
        <w:rPr>
          <w:szCs w:val="24"/>
        </w:rPr>
        <w:t>de  los</w:t>
      </w:r>
      <w:proofErr w:type="gramEnd"/>
      <w:r>
        <w:rPr>
          <w:szCs w:val="24"/>
        </w:rPr>
        <w:t xml:space="preserve"> tejidos vivos. </w:t>
      </w:r>
    </w:p>
    <w:p w14:paraId="7C7FDBB3" w14:textId="77777777" w:rsidR="00850B80" w:rsidRDefault="00850B80" w:rsidP="00850B80">
      <w:pPr>
        <w:spacing w:before="20"/>
        <w:ind w:right="440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r>
        <w:rPr>
          <w:b/>
          <w:bCs/>
          <w:szCs w:val="24"/>
        </w:rPr>
        <w:t xml:space="preserve">Antisépticos: </w:t>
      </w:r>
      <w:r>
        <w:rPr>
          <w:szCs w:val="24"/>
        </w:rPr>
        <w:t xml:space="preserve">Son las sustancias que pueden ser usadas sobre </w:t>
      </w:r>
      <w:proofErr w:type="gramStart"/>
      <w:r>
        <w:rPr>
          <w:szCs w:val="24"/>
        </w:rPr>
        <w:t>tejidos  vivientes</w:t>
      </w:r>
      <w:proofErr w:type="gramEnd"/>
      <w:r>
        <w:rPr>
          <w:szCs w:val="24"/>
        </w:rPr>
        <w:t xml:space="preserve"> para remover, inhibir el crecimiento o inactivar microorganismos.</w:t>
      </w:r>
    </w:p>
    <w:p w14:paraId="501C5F75" w14:textId="77777777" w:rsidR="00850B80" w:rsidRDefault="00850B80" w:rsidP="00850B80">
      <w:pPr>
        <w:ind w:left="583" w:right="448"/>
        <w:rPr>
          <w:b/>
          <w:bCs/>
          <w:sz w:val="36"/>
          <w:szCs w:val="36"/>
        </w:rPr>
      </w:pPr>
    </w:p>
    <w:p w14:paraId="6B86E80A" w14:textId="77777777" w:rsidR="00850B80" w:rsidRDefault="00850B80" w:rsidP="00850B80">
      <w:pPr>
        <w:ind w:right="438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r>
        <w:rPr>
          <w:b/>
          <w:bCs/>
          <w:szCs w:val="24"/>
        </w:rPr>
        <w:t xml:space="preserve">Descontaminación: </w:t>
      </w:r>
      <w:r>
        <w:rPr>
          <w:szCs w:val="24"/>
        </w:rPr>
        <w:t xml:space="preserve">Este procedimiento busca que los elementos o </w:t>
      </w:r>
      <w:proofErr w:type="gramStart"/>
      <w:r>
        <w:rPr>
          <w:szCs w:val="24"/>
        </w:rPr>
        <w:t>equipos  sean</w:t>
      </w:r>
      <w:proofErr w:type="gramEnd"/>
      <w:r>
        <w:rPr>
          <w:szCs w:val="24"/>
        </w:rPr>
        <w:t xml:space="preserve"> seguros de manipular y libres de riesgo de transmisión de enfermedades. </w:t>
      </w:r>
    </w:p>
    <w:p w14:paraId="3180ADFC" w14:textId="77777777" w:rsidR="00850B80" w:rsidRDefault="00850B80" w:rsidP="00850B80">
      <w:pPr>
        <w:spacing w:before="296"/>
        <w:ind w:right="439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r>
        <w:rPr>
          <w:b/>
          <w:bCs/>
          <w:szCs w:val="24"/>
        </w:rPr>
        <w:t xml:space="preserve">Hemodiálisis: </w:t>
      </w:r>
      <w:r>
        <w:rPr>
          <w:szCs w:val="24"/>
        </w:rPr>
        <w:t xml:space="preserve">Es la eliminación de los desechos metabólicos y el exceso </w:t>
      </w:r>
      <w:proofErr w:type="gramStart"/>
      <w:r>
        <w:rPr>
          <w:szCs w:val="24"/>
        </w:rPr>
        <w:t>de  electrolitos</w:t>
      </w:r>
      <w:proofErr w:type="gramEnd"/>
      <w:r>
        <w:rPr>
          <w:szCs w:val="24"/>
        </w:rPr>
        <w:t xml:space="preserve"> y líquidos de la sangre para tratar la enfermedad renal crónica o  la IRA. El procedimiento utiliza los principios de difusión, ósmosis y filtración. </w:t>
      </w:r>
    </w:p>
    <w:p w14:paraId="309F7B2F" w14:textId="77777777" w:rsidR="00850B80" w:rsidRDefault="00850B80" w:rsidP="00850B80">
      <w:pPr>
        <w:spacing w:before="282"/>
        <w:ind w:right="440"/>
        <w:rPr>
          <w:szCs w:val="24"/>
        </w:rPr>
      </w:pPr>
      <w:r>
        <w:rPr>
          <w:szCs w:val="24"/>
        </w:rPr>
        <w:t xml:space="preserve">La sangre es bombeada en un riñón artificial a través de una </w:t>
      </w:r>
      <w:proofErr w:type="gramStart"/>
      <w:r>
        <w:rPr>
          <w:szCs w:val="24"/>
        </w:rPr>
        <w:t>membrana  semipermeable</w:t>
      </w:r>
      <w:proofErr w:type="gramEnd"/>
      <w:r>
        <w:rPr>
          <w:szCs w:val="24"/>
        </w:rPr>
        <w:t xml:space="preserve"> y biocompatible rodeada por un flujo de líquido de diálisis, una  solución compuesta de agua, </w:t>
      </w:r>
      <w:r>
        <w:rPr>
          <w:szCs w:val="24"/>
        </w:rPr>
        <w:lastRenderedPageBreak/>
        <w:t xml:space="preserve">glucosa, sodio, cloro, potasio, calcio y  bicarbonato. </w:t>
      </w:r>
    </w:p>
    <w:p w14:paraId="71457D5B" w14:textId="77777777" w:rsidR="00850B80" w:rsidRDefault="00850B80" w:rsidP="00850B80">
      <w:pPr>
        <w:spacing w:before="298"/>
        <w:ind w:right="441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r>
        <w:rPr>
          <w:b/>
          <w:bCs/>
          <w:szCs w:val="24"/>
        </w:rPr>
        <w:t xml:space="preserve">Lavado Quirúrgico: </w:t>
      </w:r>
      <w:r>
        <w:rPr>
          <w:szCs w:val="24"/>
        </w:rPr>
        <w:t xml:space="preserve">Es el proceso de eliminar el mayor número de microorganismos patógenos de las manos y antebrazos por medio del </w:t>
      </w:r>
      <w:proofErr w:type="gramStart"/>
      <w:r>
        <w:rPr>
          <w:szCs w:val="24"/>
        </w:rPr>
        <w:t>lavado  mecánico</w:t>
      </w:r>
      <w:proofErr w:type="gramEnd"/>
      <w:r>
        <w:rPr>
          <w:szCs w:val="24"/>
        </w:rPr>
        <w:t xml:space="preserve"> y desinfección con productos químicos (jabón </w:t>
      </w:r>
      <w:proofErr w:type="spellStart"/>
      <w:r>
        <w:rPr>
          <w:szCs w:val="24"/>
        </w:rPr>
        <w:t>antibacterial</w:t>
      </w:r>
      <w:proofErr w:type="spellEnd"/>
      <w:r>
        <w:rPr>
          <w:szCs w:val="24"/>
        </w:rPr>
        <w:t xml:space="preserve">) para  realizar los diferentes procedimientos que lo requieran. </w:t>
      </w:r>
    </w:p>
    <w:p w14:paraId="11E7109C" w14:textId="77777777" w:rsidR="00850B80" w:rsidRDefault="00850B80" w:rsidP="00850B80">
      <w:pPr>
        <w:spacing w:before="298"/>
        <w:ind w:right="445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r>
        <w:rPr>
          <w:b/>
          <w:bCs/>
          <w:szCs w:val="24"/>
        </w:rPr>
        <w:t xml:space="preserve">Lavado Sencillo: </w:t>
      </w:r>
      <w:r>
        <w:rPr>
          <w:szCs w:val="24"/>
        </w:rPr>
        <w:t xml:space="preserve">Es la limpieza mecánica con agua y jabón de las manos </w:t>
      </w:r>
      <w:proofErr w:type="gramStart"/>
      <w:r>
        <w:rPr>
          <w:szCs w:val="24"/>
        </w:rPr>
        <w:t>y  antebrazos</w:t>
      </w:r>
      <w:proofErr w:type="gramEnd"/>
      <w:r>
        <w:rPr>
          <w:szCs w:val="24"/>
        </w:rPr>
        <w:t xml:space="preserve"> antes y después de realizar un procedimiento. </w:t>
      </w:r>
    </w:p>
    <w:p w14:paraId="6874F095" w14:textId="77777777" w:rsidR="00850B80" w:rsidRDefault="00850B80" w:rsidP="00850B80">
      <w:pPr>
        <w:spacing w:before="296"/>
        <w:ind w:right="437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r>
        <w:rPr>
          <w:b/>
          <w:bCs/>
          <w:szCs w:val="24"/>
        </w:rPr>
        <w:t xml:space="preserve">Saline </w:t>
      </w:r>
      <w:proofErr w:type="spellStart"/>
      <w:r>
        <w:rPr>
          <w:b/>
          <w:bCs/>
          <w:szCs w:val="24"/>
        </w:rPr>
        <w:t>Flush</w:t>
      </w:r>
      <w:proofErr w:type="spellEnd"/>
      <w:r>
        <w:rPr>
          <w:b/>
          <w:bCs/>
          <w:szCs w:val="24"/>
        </w:rPr>
        <w:t xml:space="preserve">: </w:t>
      </w:r>
      <w:r>
        <w:rPr>
          <w:szCs w:val="24"/>
        </w:rPr>
        <w:t xml:space="preserve">Procedimiento por medio del cual se realiza el lavado de </w:t>
      </w:r>
      <w:proofErr w:type="gramStart"/>
      <w:r>
        <w:rPr>
          <w:szCs w:val="24"/>
        </w:rPr>
        <w:t>las  líneas</w:t>
      </w:r>
      <w:proofErr w:type="gramEnd"/>
      <w:r>
        <w:rPr>
          <w:szCs w:val="24"/>
        </w:rPr>
        <w:t xml:space="preserve"> del catéter posterior a la sesión de hemodiálisis. Para esto se </w:t>
      </w:r>
      <w:proofErr w:type="gramStart"/>
      <w:r>
        <w:rPr>
          <w:szCs w:val="24"/>
        </w:rPr>
        <w:t>requieren  10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mL</w:t>
      </w:r>
      <w:proofErr w:type="spellEnd"/>
      <w:r>
        <w:rPr>
          <w:szCs w:val="24"/>
        </w:rPr>
        <w:t xml:space="preserve"> de solución salina normal por cada una de las ramas del catéter. </w:t>
      </w:r>
      <w:proofErr w:type="gramStart"/>
      <w:r>
        <w:rPr>
          <w:szCs w:val="24"/>
        </w:rPr>
        <w:t>Una  vez</w:t>
      </w:r>
      <w:proofErr w:type="gramEnd"/>
      <w:r>
        <w:rPr>
          <w:szCs w:val="24"/>
        </w:rPr>
        <w:t xml:space="preserve"> se ha realizado la conexión de la jeringa al dispositivo CONECTOR LIBRE  DE AGUJA, se realiza la infusión en bolo de los 10 </w:t>
      </w:r>
      <w:proofErr w:type="spellStart"/>
      <w:r>
        <w:rPr>
          <w:szCs w:val="24"/>
        </w:rPr>
        <w:t>mL</w:t>
      </w:r>
      <w:proofErr w:type="spellEnd"/>
      <w:r>
        <w:rPr>
          <w:szCs w:val="24"/>
        </w:rPr>
        <w:t xml:space="preserve"> de solución salina. </w:t>
      </w:r>
      <w:proofErr w:type="gramStart"/>
      <w:r>
        <w:rPr>
          <w:szCs w:val="24"/>
        </w:rPr>
        <w:t>Una  vez</w:t>
      </w:r>
      <w:proofErr w:type="gramEnd"/>
      <w:r>
        <w:rPr>
          <w:szCs w:val="24"/>
        </w:rPr>
        <w:t xml:space="preserve"> terminada la infusión de los 10 </w:t>
      </w:r>
      <w:proofErr w:type="spellStart"/>
      <w:r>
        <w:rPr>
          <w:szCs w:val="24"/>
        </w:rPr>
        <w:t>mL</w:t>
      </w:r>
      <w:proofErr w:type="spellEnd"/>
      <w:r>
        <w:rPr>
          <w:szCs w:val="24"/>
        </w:rPr>
        <w:t xml:space="preserve"> de solución salina, sin permitir el retorno  del émbolo de la jeringa, se debe retirar la jeringa del conector </w:t>
      </w:r>
      <w:proofErr w:type="spellStart"/>
      <w:r>
        <w:rPr>
          <w:szCs w:val="24"/>
        </w:rPr>
        <w:t>CONECTOR</w:t>
      </w:r>
      <w:proofErr w:type="spellEnd"/>
      <w:r>
        <w:rPr>
          <w:szCs w:val="24"/>
        </w:rPr>
        <w:t xml:space="preserve">  LIBRE DE AGUJA tomando como punto de fijación para manipular el catéter el  conector </w:t>
      </w:r>
      <w:proofErr w:type="spellStart"/>
      <w:r>
        <w:rPr>
          <w:szCs w:val="24"/>
        </w:rPr>
        <w:t>CONECTOR</w:t>
      </w:r>
      <w:proofErr w:type="spellEnd"/>
      <w:r>
        <w:rPr>
          <w:szCs w:val="24"/>
        </w:rPr>
        <w:t xml:space="preserve"> LIBRE DE AGUJA para evitar que el mismo se  desajuste. </w:t>
      </w:r>
    </w:p>
    <w:p w14:paraId="352EBF54" w14:textId="77777777" w:rsidR="00401C24" w:rsidRDefault="00401C24" w:rsidP="00463364">
      <w:pPr>
        <w:pStyle w:val="05Cuerpo"/>
        <w:rPr>
          <w:rFonts w:ascii="Times New Roman"/>
          <w:sz w:val="14"/>
        </w:rPr>
      </w:pPr>
    </w:p>
    <w:p w14:paraId="5D6EC09F" w14:textId="77777777" w:rsidR="00401C24" w:rsidRDefault="00401C24" w:rsidP="00463364">
      <w:pPr>
        <w:pStyle w:val="05Cuerpo"/>
        <w:rPr>
          <w:rFonts w:ascii="Times New Roman"/>
          <w:sz w:val="14"/>
        </w:rPr>
      </w:pPr>
    </w:p>
    <w:p w14:paraId="7CE07C0F" w14:textId="77777777" w:rsidR="00401C24" w:rsidRDefault="00401C24" w:rsidP="00463364">
      <w:pPr>
        <w:pStyle w:val="05Cuerpo"/>
        <w:rPr>
          <w:rFonts w:ascii="Times New Roman"/>
          <w:sz w:val="14"/>
        </w:rPr>
      </w:pPr>
    </w:p>
    <w:p w14:paraId="4B0445A8" w14:textId="77777777" w:rsidR="00401C24" w:rsidRDefault="00401C24" w:rsidP="00463364">
      <w:pPr>
        <w:pStyle w:val="05Cuerpo"/>
        <w:rPr>
          <w:rFonts w:ascii="Times New Roman"/>
          <w:sz w:val="14"/>
        </w:rPr>
      </w:pPr>
    </w:p>
    <w:p w14:paraId="1569265F" w14:textId="77777777" w:rsidR="00463364" w:rsidRDefault="00CB1589" w:rsidP="00463364">
      <w:pPr>
        <w:pStyle w:val="05Cuerpo"/>
        <w:rPr>
          <w:rFonts w:ascii="Times New Roman"/>
          <w:sz w:val="14"/>
        </w:rPr>
      </w:pPr>
      <w:r w:rsidRPr="008B675A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89216" behindDoc="0" locked="0" layoutInCell="1" allowOverlap="1" wp14:anchorId="266BA9C5" wp14:editId="0B5CB905">
                <wp:simplePos x="0" y="0"/>
                <wp:positionH relativeFrom="column">
                  <wp:posOffset>-296545</wp:posOffset>
                </wp:positionH>
                <wp:positionV relativeFrom="paragraph">
                  <wp:posOffset>131445</wp:posOffset>
                </wp:positionV>
                <wp:extent cx="7644130" cy="438150"/>
                <wp:effectExtent l="0" t="0" r="0" b="0"/>
                <wp:wrapNone/>
                <wp:docPr id="6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381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A179786" w14:textId="7AE63D1F" w:rsidR="00CB1589" w:rsidRPr="0080012B" w:rsidRDefault="00850B80" w:rsidP="005D63DA">
                            <w:pPr>
                              <w:pStyle w:val="Ttulo1"/>
                              <w:rPr>
                                <w:sz w:val="24"/>
                                <w:lang w:val="es-MX"/>
                              </w:rPr>
                            </w:pPr>
                            <w:bookmarkStart w:id="12" w:name="_Toc219283572"/>
                            <w:bookmarkStart w:id="13" w:name="_Toc219287460"/>
                            <w:bookmarkStart w:id="14" w:name="_Toc219288593"/>
                            <w:r>
                              <w:rPr>
                                <w:sz w:val="36"/>
                                <w:szCs w:val="36"/>
                                <w:lang w:val="es-MX"/>
                              </w:rPr>
                              <w:t>5</w:t>
                            </w:r>
                            <w:r w:rsidR="00CB1589" w:rsidRPr="00850B80">
                              <w:rPr>
                                <w:szCs w:val="40"/>
                                <w:lang w:val="es-MX"/>
                              </w:rPr>
                              <w:t xml:space="preserve">. </w:t>
                            </w:r>
                            <w:bookmarkEnd w:id="12"/>
                            <w:r w:rsidRPr="00850B80">
                              <w:rPr>
                                <w:szCs w:val="40"/>
                                <w:lang w:val="es-MX"/>
                              </w:rPr>
                              <w:t>POLITICAS</w:t>
                            </w:r>
                            <w:bookmarkEnd w:id="13"/>
                            <w:bookmarkEnd w:id="14"/>
                            <w:r>
                              <w:rPr>
                                <w:sz w:val="24"/>
                                <w:lang w:val="es-MX"/>
                              </w:rPr>
                              <w:t xml:space="preserve"> </w:t>
                            </w:r>
                            <w:r w:rsidR="0080012B" w:rsidRPr="0080012B">
                              <w:rPr>
                                <w:sz w:val="24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BA9C5" id="_x0000_s1033" style="position:absolute;left:0;text-align:left;margin-left:-23.35pt;margin-top:10.35pt;width:601.9pt;height:34.5pt;z-index:48768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" fillcolor="#736363" stroked="f" strokeweight="2pt">
                <v:textbox>
                  <w:txbxContent>
                    <w:p w14:paraId="4A179786" w14:textId="7AE63D1F" w:rsidR="00CB1589" w:rsidRPr="0080012B" w:rsidRDefault="00850B80" w:rsidP="005D63DA">
                      <w:pPr>
                        <w:pStyle w:val="Ttulo1"/>
                        <w:rPr>
                          <w:sz w:val="24"/>
                          <w:lang w:val="es-MX"/>
                        </w:rPr>
                      </w:pPr>
                      <w:bookmarkStart w:id="27" w:name="_Toc219283572"/>
                      <w:bookmarkStart w:id="28" w:name="_Toc219287460"/>
                      <w:bookmarkStart w:id="29" w:name="_Toc219288593"/>
                      <w:r>
                        <w:rPr>
                          <w:sz w:val="36"/>
                          <w:szCs w:val="36"/>
                          <w:lang w:val="es-MX"/>
                        </w:rPr>
                        <w:t>5</w:t>
                      </w:r>
                      <w:r w:rsidR="00CB1589" w:rsidRPr="00850B80">
                        <w:rPr>
                          <w:szCs w:val="40"/>
                          <w:lang w:val="es-MX"/>
                        </w:rPr>
                        <w:t xml:space="preserve">. </w:t>
                      </w:r>
                      <w:bookmarkEnd w:id="27"/>
                      <w:r w:rsidRPr="00850B80">
                        <w:rPr>
                          <w:szCs w:val="40"/>
                          <w:lang w:val="es-MX"/>
                        </w:rPr>
                        <w:t>POLITICAS</w:t>
                      </w:r>
                      <w:bookmarkEnd w:id="28"/>
                      <w:bookmarkEnd w:id="29"/>
                      <w:r>
                        <w:rPr>
                          <w:sz w:val="24"/>
                          <w:lang w:val="es-MX"/>
                        </w:rPr>
                        <w:t xml:space="preserve"> </w:t>
                      </w:r>
                      <w:r w:rsidR="0080012B" w:rsidRPr="0080012B">
                        <w:rPr>
                          <w:sz w:val="24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DF1CE52" w14:textId="77777777" w:rsidR="008B675A" w:rsidRDefault="008B675A" w:rsidP="00463364">
      <w:pPr>
        <w:pStyle w:val="05Cuerpo"/>
        <w:rPr>
          <w:rFonts w:ascii="Times New Roman"/>
          <w:sz w:val="14"/>
        </w:rPr>
      </w:pPr>
    </w:p>
    <w:p w14:paraId="40850864" w14:textId="77777777" w:rsidR="008B675A" w:rsidRDefault="008B675A" w:rsidP="00463364">
      <w:pPr>
        <w:pStyle w:val="05Cuerpo"/>
        <w:rPr>
          <w:rFonts w:ascii="Times New Roman"/>
          <w:sz w:val="14"/>
        </w:rPr>
      </w:pPr>
    </w:p>
    <w:p w14:paraId="4A9FADAF" w14:textId="77777777" w:rsidR="008B675A" w:rsidRDefault="008B675A" w:rsidP="00463364">
      <w:pPr>
        <w:pStyle w:val="05Cuerpo"/>
        <w:rPr>
          <w:rFonts w:ascii="Times New Roman"/>
          <w:sz w:val="14"/>
        </w:rPr>
      </w:pPr>
    </w:p>
    <w:p w14:paraId="6AD6E5BE" w14:textId="77777777" w:rsidR="008B675A" w:rsidRDefault="008B675A" w:rsidP="00463364">
      <w:pPr>
        <w:pStyle w:val="05Cuerpo"/>
        <w:rPr>
          <w:rFonts w:ascii="Times New Roman"/>
          <w:sz w:val="14"/>
        </w:rPr>
      </w:pPr>
    </w:p>
    <w:p w14:paraId="6133B7E5" w14:textId="0C786E2F" w:rsidR="00850B80" w:rsidRDefault="00850B80" w:rsidP="00850B80">
      <w:pPr>
        <w:spacing w:before="288"/>
        <w:ind w:right="438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 </w:t>
      </w:r>
      <w:r>
        <w:rPr>
          <w:szCs w:val="24"/>
        </w:rPr>
        <w:t xml:space="preserve">Todo el personal asistencial que participe en los programas de </w:t>
      </w:r>
      <w:proofErr w:type="gramStart"/>
      <w:r>
        <w:rPr>
          <w:szCs w:val="24"/>
        </w:rPr>
        <w:t>HEMODIÁLISIS  deberán</w:t>
      </w:r>
      <w:proofErr w:type="gramEnd"/>
      <w:r>
        <w:rPr>
          <w:szCs w:val="24"/>
        </w:rPr>
        <w:t xml:space="preserve"> acatar las normas, condiciones y sugerencias indicadas en los manuales de bioseguridad, vigilancia epidemiológica, así como aquellas prescritas por auditoría clínica y el representante de la administradora de riesgos laborales (ARL). </w:t>
      </w:r>
    </w:p>
    <w:p w14:paraId="043E69AB" w14:textId="77777777" w:rsidR="00526E8A" w:rsidRPr="00F515EF" w:rsidRDefault="00F515EF" w:rsidP="00526E8A">
      <w:pPr>
        <w:rPr>
          <w:rFonts w:cs="Arial"/>
          <w:szCs w:val="24"/>
        </w:rPr>
      </w:pPr>
      <w:r w:rsidRPr="00F515EF">
        <w:rPr>
          <w:rFonts w:eastAsia="Batang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95360" behindDoc="0" locked="0" layoutInCell="1" allowOverlap="1" wp14:anchorId="5AB8D965" wp14:editId="0078EF22">
                <wp:simplePos x="0" y="0"/>
                <wp:positionH relativeFrom="column">
                  <wp:posOffset>-296545</wp:posOffset>
                </wp:positionH>
                <wp:positionV relativeFrom="paragraph">
                  <wp:posOffset>135890</wp:posOffset>
                </wp:positionV>
                <wp:extent cx="7644130" cy="466725"/>
                <wp:effectExtent l="0" t="0" r="0" b="9525"/>
                <wp:wrapNone/>
                <wp:docPr id="17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6672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2B8C229" w14:textId="69DCE93E" w:rsidR="00F515EF" w:rsidRPr="00526E8A" w:rsidRDefault="00850B80" w:rsidP="005D4688">
                            <w:pPr>
                              <w:pStyle w:val="Ttulo1"/>
                              <w:rPr>
                                <w:lang w:val="es-MX" w:eastAsia="ko-KR"/>
                              </w:rPr>
                            </w:pPr>
                            <w:bookmarkStart w:id="15" w:name="_Toc219283573"/>
                            <w:bookmarkStart w:id="16" w:name="_Toc219287461"/>
                            <w:bookmarkStart w:id="17" w:name="_Toc219288594"/>
                            <w:r>
                              <w:rPr>
                                <w:lang w:val="es-MX"/>
                              </w:rPr>
                              <w:t>6</w:t>
                            </w:r>
                            <w:r w:rsidR="00F515EF" w:rsidRPr="00526E8A">
                              <w:rPr>
                                <w:lang w:val="es-MX"/>
                              </w:rPr>
                              <w:t xml:space="preserve">. </w:t>
                            </w:r>
                            <w:bookmarkEnd w:id="15"/>
                            <w:r>
                              <w:rPr>
                                <w:lang w:val="es-MX"/>
                              </w:rPr>
                              <w:t>RESPONSABILIDAD Y AUTORIDAD</w:t>
                            </w:r>
                            <w:bookmarkEnd w:id="16"/>
                            <w:bookmarkEnd w:id="17"/>
                          </w:p>
                          <w:p w14:paraId="34FD828D" w14:textId="77777777" w:rsidR="00F515EF" w:rsidRPr="00D42F8B" w:rsidRDefault="00F515EF" w:rsidP="00F515EF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1080" w:hanging="720"/>
                              <w:rPr>
                                <w:szCs w:val="4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8D965" id="_x0000_s1034" style="position:absolute;left:0;text-align:left;margin-left:-23.35pt;margin-top:10.7pt;width:601.9pt;height:36.75pt;z-index:48769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" fillcolor="#736363" stroked="f" strokeweight="2pt">
                <v:textbox>
                  <w:txbxContent>
                    <w:p w14:paraId="72B8C229" w14:textId="69DCE93E" w:rsidR="00F515EF" w:rsidRPr="00526E8A" w:rsidRDefault="00850B80" w:rsidP="005D4688">
                      <w:pPr>
                        <w:pStyle w:val="Ttulo1"/>
                        <w:rPr>
                          <w:lang w:val="es-MX" w:eastAsia="ko-KR"/>
                        </w:rPr>
                      </w:pPr>
                      <w:bookmarkStart w:id="33" w:name="_Toc219283573"/>
                      <w:bookmarkStart w:id="34" w:name="_Toc219287461"/>
                      <w:bookmarkStart w:id="35" w:name="_Toc219288594"/>
                      <w:r>
                        <w:rPr>
                          <w:lang w:val="es-MX"/>
                        </w:rPr>
                        <w:t>6</w:t>
                      </w:r>
                      <w:r w:rsidR="00F515EF" w:rsidRPr="00526E8A">
                        <w:rPr>
                          <w:lang w:val="es-MX"/>
                        </w:rPr>
                        <w:t xml:space="preserve">. </w:t>
                      </w:r>
                      <w:bookmarkEnd w:id="33"/>
                      <w:r>
                        <w:rPr>
                          <w:lang w:val="es-MX"/>
                        </w:rPr>
                        <w:t>RESPONSABILIDAD Y AUTORIDAD</w:t>
                      </w:r>
                      <w:bookmarkEnd w:id="34"/>
                      <w:bookmarkEnd w:id="35"/>
                    </w:p>
                    <w:p w14:paraId="34FD828D" w14:textId="77777777" w:rsidR="00F515EF" w:rsidRPr="00D42F8B" w:rsidRDefault="00F515EF" w:rsidP="00F515EF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1080" w:hanging="720"/>
                        <w:rPr>
                          <w:szCs w:val="40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686AF5" w14:textId="77777777" w:rsidR="00526E8A" w:rsidRDefault="00526E8A" w:rsidP="00526E8A"/>
    <w:p w14:paraId="65DC2ECA" w14:textId="77777777" w:rsidR="00F515EF" w:rsidRDefault="00F515EF" w:rsidP="00526E8A"/>
    <w:p w14:paraId="7FDE26FB" w14:textId="77777777" w:rsidR="00BD7E74" w:rsidRDefault="00BD7E74" w:rsidP="00BD7E74">
      <w:pPr>
        <w:rPr>
          <w:b/>
          <w:bCs/>
          <w:szCs w:val="24"/>
        </w:rPr>
      </w:pPr>
    </w:p>
    <w:p w14:paraId="10F57466" w14:textId="77777777" w:rsidR="00850B80" w:rsidRDefault="00850B80" w:rsidP="00850B80">
      <w:pPr>
        <w:rPr>
          <w:b/>
          <w:bCs/>
          <w:szCs w:val="24"/>
        </w:rPr>
      </w:pPr>
      <w:r>
        <w:rPr>
          <w:b/>
          <w:bCs/>
          <w:szCs w:val="24"/>
        </w:rPr>
        <w:t xml:space="preserve">Responsable </w:t>
      </w:r>
    </w:p>
    <w:p w14:paraId="337F2AB9" w14:textId="77777777" w:rsidR="00850B80" w:rsidRDefault="00850B80" w:rsidP="00850B80">
      <w:pPr>
        <w:spacing w:before="12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r>
        <w:rPr>
          <w:szCs w:val="24"/>
        </w:rPr>
        <w:t xml:space="preserve">Coordinación de Enfermería </w:t>
      </w:r>
    </w:p>
    <w:p w14:paraId="3096C17E" w14:textId="77777777" w:rsidR="00850B80" w:rsidRDefault="00850B80" w:rsidP="00850B80">
      <w:pPr>
        <w:spacing w:before="10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proofErr w:type="gramStart"/>
      <w:r>
        <w:rPr>
          <w:szCs w:val="24"/>
        </w:rPr>
        <w:t>Jefes</w:t>
      </w:r>
      <w:proofErr w:type="gramEnd"/>
      <w:r>
        <w:rPr>
          <w:szCs w:val="24"/>
        </w:rPr>
        <w:t xml:space="preserve"> de Enfermería </w:t>
      </w:r>
    </w:p>
    <w:p w14:paraId="2289C0CA" w14:textId="77777777" w:rsidR="00850B80" w:rsidRDefault="00850B80" w:rsidP="00850B80">
      <w:pPr>
        <w:spacing w:before="12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r>
        <w:rPr>
          <w:szCs w:val="24"/>
        </w:rPr>
        <w:t xml:space="preserve">Auxiliar de enfermería  </w:t>
      </w:r>
    </w:p>
    <w:p w14:paraId="19B5B9D6" w14:textId="77777777" w:rsidR="00850B80" w:rsidRDefault="00850B80" w:rsidP="00850B80">
      <w:pPr>
        <w:spacing w:before="271"/>
        <w:rPr>
          <w:b/>
          <w:bCs/>
          <w:szCs w:val="24"/>
        </w:rPr>
      </w:pPr>
    </w:p>
    <w:p w14:paraId="6BA6FFE9" w14:textId="77777777" w:rsidR="00850B80" w:rsidRDefault="00850B80" w:rsidP="00850B80">
      <w:pPr>
        <w:spacing w:before="271"/>
        <w:rPr>
          <w:b/>
          <w:bCs/>
          <w:szCs w:val="24"/>
        </w:rPr>
      </w:pPr>
      <w:r>
        <w:rPr>
          <w:b/>
          <w:bCs/>
          <w:szCs w:val="24"/>
        </w:rPr>
        <w:t xml:space="preserve">Autoridad </w:t>
      </w:r>
    </w:p>
    <w:p w14:paraId="00B47E31" w14:textId="77777777" w:rsidR="00850B80" w:rsidRDefault="00850B80" w:rsidP="00DC62A4">
      <w:pPr>
        <w:numPr>
          <w:ilvl w:val="0"/>
          <w:numId w:val="4"/>
        </w:numPr>
        <w:autoSpaceDE/>
        <w:autoSpaceDN/>
        <w:spacing w:before="12" w:line="276" w:lineRule="auto"/>
        <w:rPr>
          <w:szCs w:val="24"/>
        </w:rPr>
      </w:pPr>
      <w:r>
        <w:rPr>
          <w:szCs w:val="24"/>
        </w:rPr>
        <w:t>Dirección Médica de la Unidad Renal</w:t>
      </w:r>
    </w:p>
    <w:p w14:paraId="2759CAAF" w14:textId="77777777" w:rsidR="00850B80" w:rsidRDefault="00850B80" w:rsidP="00DC62A4">
      <w:pPr>
        <w:numPr>
          <w:ilvl w:val="0"/>
          <w:numId w:val="4"/>
        </w:numPr>
        <w:autoSpaceDE/>
        <w:autoSpaceDN/>
        <w:spacing w:line="276" w:lineRule="auto"/>
        <w:rPr>
          <w:szCs w:val="24"/>
        </w:rPr>
      </w:pPr>
      <w:r>
        <w:rPr>
          <w:szCs w:val="24"/>
        </w:rPr>
        <w:t xml:space="preserve">Gerencia de la ESE Hospital San </w:t>
      </w:r>
      <w:proofErr w:type="spellStart"/>
      <w:r>
        <w:rPr>
          <w:szCs w:val="24"/>
        </w:rPr>
        <w:t>Jose</w:t>
      </w:r>
      <w:proofErr w:type="spellEnd"/>
      <w:r>
        <w:rPr>
          <w:szCs w:val="24"/>
        </w:rPr>
        <w:t xml:space="preserve"> de Maicao</w:t>
      </w:r>
    </w:p>
    <w:p w14:paraId="3AC16DD9" w14:textId="77777777" w:rsidR="00850B80" w:rsidRDefault="00850B80" w:rsidP="00DC62A4">
      <w:pPr>
        <w:numPr>
          <w:ilvl w:val="0"/>
          <w:numId w:val="4"/>
        </w:numPr>
        <w:autoSpaceDE/>
        <w:autoSpaceDN/>
        <w:spacing w:line="276" w:lineRule="auto"/>
        <w:rPr>
          <w:szCs w:val="24"/>
        </w:rPr>
      </w:pPr>
      <w:r>
        <w:rPr>
          <w:szCs w:val="24"/>
        </w:rPr>
        <w:t xml:space="preserve">Subgerencia Científica y Asistencial de la ESE Hospital San </w:t>
      </w:r>
      <w:proofErr w:type="spellStart"/>
      <w:r>
        <w:rPr>
          <w:szCs w:val="24"/>
        </w:rPr>
        <w:t>Jose</w:t>
      </w:r>
      <w:proofErr w:type="spellEnd"/>
      <w:r>
        <w:rPr>
          <w:szCs w:val="24"/>
        </w:rPr>
        <w:t xml:space="preserve"> de Maicao</w:t>
      </w:r>
    </w:p>
    <w:p w14:paraId="299FEDBF" w14:textId="77777777" w:rsidR="00850B80" w:rsidRDefault="00850B80" w:rsidP="00DC62A4">
      <w:pPr>
        <w:numPr>
          <w:ilvl w:val="0"/>
          <w:numId w:val="4"/>
        </w:numPr>
        <w:autoSpaceDE/>
        <w:autoSpaceDN/>
        <w:spacing w:line="276" w:lineRule="auto"/>
        <w:rPr>
          <w:szCs w:val="24"/>
        </w:rPr>
      </w:pPr>
      <w:r>
        <w:rPr>
          <w:szCs w:val="24"/>
        </w:rPr>
        <w:t xml:space="preserve">Coordinación de </w:t>
      </w:r>
      <w:proofErr w:type="gramStart"/>
      <w:r>
        <w:rPr>
          <w:szCs w:val="24"/>
        </w:rPr>
        <w:t>Enfermería  de</w:t>
      </w:r>
      <w:proofErr w:type="gramEnd"/>
      <w:r>
        <w:rPr>
          <w:szCs w:val="24"/>
        </w:rPr>
        <w:t xml:space="preserve"> la ESE Hospital San </w:t>
      </w:r>
      <w:proofErr w:type="spellStart"/>
      <w:r>
        <w:rPr>
          <w:szCs w:val="24"/>
        </w:rPr>
        <w:t>Jose</w:t>
      </w:r>
      <w:proofErr w:type="spellEnd"/>
      <w:r>
        <w:rPr>
          <w:szCs w:val="24"/>
        </w:rPr>
        <w:t xml:space="preserve"> de Maicao</w:t>
      </w:r>
    </w:p>
    <w:p w14:paraId="77707454" w14:textId="77777777" w:rsidR="00850B80" w:rsidRDefault="00850B80" w:rsidP="00DC62A4">
      <w:pPr>
        <w:numPr>
          <w:ilvl w:val="0"/>
          <w:numId w:val="4"/>
        </w:numPr>
        <w:autoSpaceDE/>
        <w:autoSpaceDN/>
        <w:spacing w:line="276" w:lineRule="auto"/>
        <w:rPr>
          <w:szCs w:val="24"/>
        </w:rPr>
      </w:pPr>
      <w:r>
        <w:rPr>
          <w:szCs w:val="24"/>
        </w:rPr>
        <w:t xml:space="preserve">Enfermería de la Unidad Renal. </w:t>
      </w:r>
    </w:p>
    <w:p w14:paraId="401014AE" w14:textId="77777777" w:rsidR="00BD7E74" w:rsidRDefault="00BD7E74" w:rsidP="00BD7E74">
      <w:pPr>
        <w:spacing w:before="353"/>
        <w:ind w:left="966"/>
        <w:rPr>
          <w:b/>
          <w:bCs/>
          <w:szCs w:val="24"/>
        </w:rPr>
      </w:pPr>
    </w:p>
    <w:p w14:paraId="4AFBE9E7" w14:textId="77777777" w:rsidR="00F515EF" w:rsidRDefault="00F515EF" w:rsidP="00526E8A"/>
    <w:p w14:paraId="5F060B9B" w14:textId="18F8E9D0" w:rsidR="00841C6D" w:rsidRPr="00841C6D" w:rsidRDefault="00A30333" w:rsidP="00841C6D">
      <w:pPr>
        <w:pStyle w:val="Textoindependiente"/>
        <w:rPr>
          <w:rFonts w:cs="Arial"/>
          <w:szCs w:val="24"/>
        </w:rPr>
      </w:pPr>
      <w:r w:rsidRPr="00F515EF">
        <w:rPr>
          <w:rFonts w:eastAsia="Batang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700480" behindDoc="0" locked="0" layoutInCell="1" allowOverlap="1" wp14:anchorId="1BC5DB43" wp14:editId="7284233D">
                <wp:simplePos x="0" y="0"/>
                <wp:positionH relativeFrom="column">
                  <wp:posOffset>-288925</wp:posOffset>
                </wp:positionH>
                <wp:positionV relativeFrom="paragraph">
                  <wp:posOffset>74295</wp:posOffset>
                </wp:positionV>
                <wp:extent cx="7644130" cy="466725"/>
                <wp:effectExtent l="0" t="0" r="0" b="9525"/>
                <wp:wrapNone/>
                <wp:docPr id="542634279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6672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4BA2FA" w14:textId="19D6A1FE" w:rsidR="006238F3" w:rsidRPr="00526E8A" w:rsidRDefault="00850B80" w:rsidP="006238F3">
                            <w:pPr>
                              <w:pStyle w:val="Ttulo1"/>
                              <w:rPr>
                                <w:lang w:val="es-MX" w:eastAsia="ko-KR"/>
                              </w:rPr>
                            </w:pPr>
                            <w:bookmarkStart w:id="18" w:name="_Toc219283574"/>
                            <w:bookmarkStart w:id="19" w:name="_Toc219287462"/>
                            <w:bookmarkStart w:id="20" w:name="_Toc219288595"/>
                            <w:r>
                              <w:rPr>
                                <w:lang w:val="es-MX"/>
                              </w:rPr>
                              <w:t>7</w:t>
                            </w:r>
                            <w:r w:rsidR="006238F3" w:rsidRPr="00526E8A">
                              <w:rPr>
                                <w:lang w:val="es-MX"/>
                              </w:rPr>
                              <w:t>.</w:t>
                            </w:r>
                            <w:bookmarkEnd w:id="18"/>
                            <w:r>
                              <w:rPr>
                                <w:lang w:val="es-MX"/>
                              </w:rPr>
                              <w:t>DESCRIPCION DEL PROCEDIMIENTO</w:t>
                            </w:r>
                            <w:bookmarkEnd w:id="19"/>
                            <w:bookmarkEnd w:id="20"/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  <w:p w14:paraId="3EB813E2" w14:textId="77777777" w:rsidR="006238F3" w:rsidRPr="00D42F8B" w:rsidRDefault="006238F3" w:rsidP="006238F3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1080" w:hanging="720"/>
                              <w:rPr>
                                <w:szCs w:val="4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5DB43" id="_x0000_s1035" style="position:absolute;left:0;text-align:left;margin-left:-22.75pt;margin-top:5.85pt;width:601.9pt;height:36.75pt;z-index:48770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" fillcolor="#736363" stroked="f" strokeweight="2pt">
                <v:textbox>
                  <w:txbxContent>
                    <w:p w14:paraId="264BA2FA" w14:textId="19D6A1FE" w:rsidR="006238F3" w:rsidRPr="00526E8A" w:rsidRDefault="00850B80" w:rsidP="006238F3">
                      <w:pPr>
                        <w:pStyle w:val="Ttulo1"/>
                        <w:rPr>
                          <w:lang w:val="es-MX" w:eastAsia="ko-KR"/>
                        </w:rPr>
                      </w:pPr>
                      <w:bookmarkStart w:id="39" w:name="_Toc219283574"/>
                      <w:bookmarkStart w:id="40" w:name="_Toc219287462"/>
                      <w:bookmarkStart w:id="41" w:name="_Toc219288595"/>
                      <w:r>
                        <w:rPr>
                          <w:lang w:val="es-MX"/>
                        </w:rPr>
                        <w:t>7</w:t>
                      </w:r>
                      <w:r w:rsidR="006238F3" w:rsidRPr="00526E8A">
                        <w:rPr>
                          <w:lang w:val="es-MX"/>
                        </w:rPr>
                        <w:t>.</w:t>
                      </w:r>
                      <w:bookmarkEnd w:id="39"/>
                      <w:r>
                        <w:rPr>
                          <w:lang w:val="es-MX"/>
                        </w:rPr>
                        <w:t>DESCRIPCION DEL PROCEDIMIENTO</w:t>
                      </w:r>
                      <w:bookmarkEnd w:id="40"/>
                      <w:bookmarkEnd w:id="41"/>
                      <w:r>
                        <w:rPr>
                          <w:lang w:val="es-MX"/>
                        </w:rPr>
                        <w:t xml:space="preserve"> </w:t>
                      </w:r>
                    </w:p>
                    <w:p w14:paraId="3EB813E2" w14:textId="77777777" w:rsidR="006238F3" w:rsidRPr="00D42F8B" w:rsidRDefault="006238F3" w:rsidP="006238F3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1080" w:hanging="720"/>
                        <w:rPr>
                          <w:szCs w:val="40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F834F2" w14:textId="665429B4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1E13D027" w14:textId="144E35CC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79253065" w14:textId="08831B2F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22BE96CB" w14:textId="46929343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489A6427" w14:textId="77777777" w:rsidR="00BD7E74" w:rsidRDefault="00BD7E74" w:rsidP="00BD7E74">
      <w:pPr>
        <w:pStyle w:val="Textoindependiente"/>
        <w:tabs>
          <w:tab w:val="left" w:pos="945"/>
        </w:tabs>
        <w:rPr>
          <w:rFonts w:ascii="Times New Roman"/>
          <w:sz w:val="14"/>
        </w:rPr>
      </w:pPr>
      <w:r>
        <w:rPr>
          <w:rFonts w:ascii="Times New Roman"/>
          <w:sz w:val="14"/>
        </w:rPr>
        <w:tab/>
      </w:r>
    </w:p>
    <w:p w14:paraId="00A281F4" w14:textId="77777777" w:rsidR="00BD7E74" w:rsidRDefault="00BD7E74" w:rsidP="00BD7E74">
      <w:pPr>
        <w:rPr>
          <w:szCs w:val="24"/>
        </w:rPr>
      </w:pPr>
    </w:p>
    <w:p w14:paraId="37323CA7" w14:textId="77777777" w:rsidR="00526104" w:rsidRDefault="00526104" w:rsidP="00526104">
      <w:pPr>
        <w:spacing w:before="271"/>
        <w:rPr>
          <w:b/>
          <w:bCs/>
          <w:szCs w:val="24"/>
        </w:rPr>
      </w:pPr>
      <w:r>
        <w:rPr>
          <w:b/>
          <w:bCs/>
          <w:szCs w:val="24"/>
        </w:rPr>
        <w:t xml:space="preserve">7.1. REQUERIMIENTOS PARA EL DESARROLLO DEL PROCESO </w:t>
      </w:r>
    </w:p>
    <w:p w14:paraId="1D4D937C" w14:textId="77777777" w:rsidR="00526104" w:rsidRDefault="00526104" w:rsidP="00526104">
      <w:pPr>
        <w:spacing w:before="353"/>
        <w:rPr>
          <w:b/>
          <w:bCs/>
          <w:szCs w:val="24"/>
        </w:rPr>
      </w:pPr>
      <w:r>
        <w:rPr>
          <w:b/>
          <w:bCs/>
          <w:szCs w:val="24"/>
        </w:rPr>
        <w:t xml:space="preserve">7.1.1 Talento humano </w:t>
      </w:r>
    </w:p>
    <w:p w14:paraId="441FB418" w14:textId="77777777" w:rsidR="00526104" w:rsidRDefault="00526104" w:rsidP="00526104">
      <w:pPr>
        <w:spacing w:before="53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proofErr w:type="gramStart"/>
      <w:r>
        <w:rPr>
          <w:szCs w:val="24"/>
        </w:rPr>
        <w:t>Jefe</w:t>
      </w:r>
      <w:proofErr w:type="gramEnd"/>
      <w:r>
        <w:rPr>
          <w:szCs w:val="24"/>
        </w:rPr>
        <w:t xml:space="preserve"> de Enfermería </w:t>
      </w:r>
    </w:p>
    <w:p w14:paraId="0F4CD177" w14:textId="77777777" w:rsidR="00526104" w:rsidRDefault="00526104" w:rsidP="00526104">
      <w:pPr>
        <w:spacing w:before="272"/>
        <w:rPr>
          <w:b/>
          <w:bCs/>
          <w:szCs w:val="24"/>
        </w:rPr>
      </w:pPr>
      <w:r>
        <w:rPr>
          <w:b/>
          <w:bCs/>
          <w:szCs w:val="24"/>
        </w:rPr>
        <w:t xml:space="preserve">7.1.2 Equipos Biomédicos </w:t>
      </w:r>
    </w:p>
    <w:p w14:paraId="110C866B" w14:textId="77777777" w:rsidR="00526104" w:rsidRDefault="00526104" w:rsidP="00526104">
      <w:pPr>
        <w:spacing w:before="53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r>
        <w:rPr>
          <w:szCs w:val="24"/>
        </w:rPr>
        <w:t xml:space="preserve">Máquina de Hemodiálisis  </w:t>
      </w:r>
    </w:p>
    <w:p w14:paraId="288D7596" w14:textId="77777777" w:rsidR="00526104" w:rsidRDefault="00526104" w:rsidP="00526104">
      <w:pPr>
        <w:spacing w:before="271"/>
        <w:rPr>
          <w:b/>
          <w:bCs/>
          <w:szCs w:val="24"/>
        </w:rPr>
      </w:pPr>
      <w:r>
        <w:rPr>
          <w:b/>
          <w:bCs/>
          <w:szCs w:val="24"/>
        </w:rPr>
        <w:t xml:space="preserve">7.1.3 Medicamentos </w:t>
      </w:r>
    </w:p>
    <w:p w14:paraId="55E4D69B" w14:textId="77777777" w:rsidR="00526104" w:rsidRDefault="00526104" w:rsidP="00526104">
      <w:pPr>
        <w:spacing w:before="53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r>
        <w:rPr>
          <w:szCs w:val="24"/>
        </w:rPr>
        <w:t xml:space="preserve">Solución Salina Normal 0,9% </w:t>
      </w:r>
    </w:p>
    <w:p w14:paraId="4709CD5A" w14:textId="77777777" w:rsidR="00526104" w:rsidRDefault="00526104" w:rsidP="00526104">
      <w:pPr>
        <w:spacing w:before="12"/>
        <w:rPr>
          <w:rFonts w:ascii="Noto Sans Symbols" w:eastAsia="Noto Sans Symbols" w:hAnsi="Noto Sans Symbols" w:cs="Noto Sans Symbols"/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r>
        <w:rPr>
          <w:szCs w:val="24"/>
        </w:rPr>
        <w:t xml:space="preserve">Heparina sódica (Si procede) </w:t>
      </w:r>
    </w:p>
    <w:p w14:paraId="5E17D5C0" w14:textId="77777777" w:rsidR="00526104" w:rsidRDefault="00526104" w:rsidP="00526104">
      <w:pPr>
        <w:spacing w:before="271"/>
        <w:rPr>
          <w:b/>
          <w:bCs/>
          <w:szCs w:val="24"/>
        </w:rPr>
      </w:pPr>
      <w:r>
        <w:rPr>
          <w:b/>
          <w:bCs/>
          <w:szCs w:val="24"/>
        </w:rPr>
        <w:t xml:space="preserve">7.1.4 Dispositivos Médicos e Insumos Requeridos </w:t>
      </w:r>
    </w:p>
    <w:p w14:paraId="537021B5" w14:textId="77777777" w:rsidR="00526104" w:rsidRDefault="00526104" w:rsidP="00526104">
      <w:pPr>
        <w:spacing w:before="252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r>
        <w:rPr>
          <w:szCs w:val="24"/>
        </w:rPr>
        <w:t xml:space="preserve">1 paquete de gasas estériles </w:t>
      </w:r>
    </w:p>
    <w:p w14:paraId="0FC9F95E" w14:textId="77777777" w:rsidR="00526104" w:rsidRDefault="00526104" w:rsidP="00526104">
      <w:pPr>
        <w:spacing w:before="13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r>
        <w:rPr>
          <w:szCs w:val="24"/>
        </w:rPr>
        <w:t xml:space="preserve">1 par de guantes estériles </w:t>
      </w:r>
    </w:p>
    <w:p w14:paraId="5270521B" w14:textId="77777777" w:rsidR="00526104" w:rsidRDefault="00526104" w:rsidP="00526104">
      <w:pPr>
        <w:spacing w:before="12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r>
        <w:rPr>
          <w:szCs w:val="24"/>
        </w:rPr>
        <w:t xml:space="preserve">1 par de guantes limpios </w:t>
      </w:r>
    </w:p>
    <w:p w14:paraId="3A0AB02C" w14:textId="77777777" w:rsidR="00526104" w:rsidRDefault="00526104" w:rsidP="00526104">
      <w:pPr>
        <w:spacing w:before="10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r>
        <w:rPr>
          <w:szCs w:val="24"/>
        </w:rPr>
        <w:t xml:space="preserve">1 jeringa de 20 ml </w:t>
      </w:r>
    </w:p>
    <w:p w14:paraId="47156412" w14:textId="77777777" w:rsidR="00526104" w:rsidRDefault="00526104" w:rsidP="00526104">
      <w:pPr>
        <w:spacing w:before="12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proofErr w:type="spellStart"/>
      <w:r>
        <w:rPr>
          <w:szCs w:val="24"/>
        </w:rPr>
        <w:t>Fixomull</w:t>
      </w:r>
      <w:proofErr w:type="spellEnd"/>
      <w:r>
        <w:rPr>
          <w:szCs w:val="24"/>
        </w:rPr>
        <w:t xml:space="preserve"> por 15 cm </w:t>
      </w:r>
    </w:p>
    <w:p w14:paraId="1AACE972" w14:textId="77777777" w:rsidR="00526104" w:rsidRDefault="00526104" w:rsidP="00526104">
      <w:pPr>
        <w:spacing w:before="12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r>
        <w:rPr>
          <w:szCs w:val="24"/>
        </w:rPr>
        <w:t>2 toalla con clorhexidina 2% + alcohol isopropílico al 70%</w:t>
      </w:r>
    </w:p>
    <w:p w14:paraId="76848B42" w14:textId="77777777" w:rsidR="00526104" w:rsidRDefault="00526104" w:rsidP="00526104">
      <w:pPr>
        <w:spacing w:before="281"/>
        <w:rPr>
          <w:b/>
          <w:bCs/>
          <w:szCs w:val="24"/>
        </w:rPr>
      </w:pPr>
    </w:p>
    <w:p w14:paraId="55DF62CE" w14:textId="77777777" w:rsidR="00526104" w:rsidRDefault="00526104" w:rsidP="00526104">
      <w:pPr>
        <w:spacing w:line="229" w:lineRule="auto"/>
        <w:ind w:left="583" w:right="448"/>
        <w:jc w:val="center"/>
        <w:rPr>
          <w:b/>
          <w:bCs/>
          <w:sz w:val="36"/>
          <w:szCs w:val="36"/>
        </w:rPr>
      </w:pPr>
    </w:p>
    <w:p w14:paraId="75DE4E2D" w14:textId="77777777" w:rsidR="00526104" w:rsidRDefault="00526104" w:rsidP="00526104">
      <w:pPr>
        <w:spacing w:line="229" w:lineRule="auto"/>
        <w:ind w:left="583" w:right="448"/>
        <w:jc w:val="center"/>
        <w:rPr>
          <w:b/>
          <w:bCs/>
          <w:sz w:val="36"/>
          <w:szCs w:val="36"/>
        </w:rPr>
      </w:pPr>
    </w:p>
    <w:p w14:paraId="6C6A1047" w14:textId="77777777" w:rsidR="00526104" w:rsidRDefault="00526104" w:rsidP="00526104">
      <w:pPr>
        <w:spacing w:line="229" w:lineRule="auto"/>
        <w:ind w:left="583" w:right="448"/>
        <w:jc w:val="center"/>
        <w:rPr>
          <w:b/>
          <w:bCs/>
          <w:sz w:val="36"/>
          <w:szCs w:val="36"/>
        </w:rPr>
      </w:pPr>
    </w:p>
    <w:p w14:paraId="3BFF5E6B" w14:textId="77777777" w:rsidR="00526104" w:rsidRDefault="00526104" w:rsidP="00526104">
      <w:pPr>
        <w:spacing w:line="229" w:lineRule="auto"/>
        <w:ind w:left="583" w:right="448"/>
        <w:jc w:val="center"/>
        <w:rPr>
          <w:b/>
          <w:bCs/>
          <w:sz w:val="36"/>
          <w:szCs w:val="36"/>
        </w:rPr>
      </w:pPr>
    </w:p>
    <w:p w14:paraId="4ED5F4A1" w14:textId="77777777" w:rsidR="00526104" w:rsidRDefault="00526104" w:rsidP="00526104">
      <w:pPr>
        <w:spacing w:before="12"/>
        <w:ind w:left="1661"/>
        <w:rPr>
          <w:szCs w:val="24"/>
        </w:rPr>
      </w:pPr>
    </w:p>
    <w:tbl>
      <w:tblPr>
        <w:tblW w:w="10204" w:type="dxa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8"/>
        <w:gridCol w:w="2575"/>
        <w:gridCol w:w="2182"/>
        <w:gridCol w:w="4959"/>
      </w:tblGrid>
      <w:tr w:rsidR="00526104" w14:paraId="5C62E713" w14:textId="77777777" w:rsidTr="00893D9E">
        <w:trPr>
          <w:trHeight w:val="285"/>
        </w:trPr>
        <w:tc>
          <w:tcPr>
            <w:tcW w:w="1020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6A274" w14:textId="77777777" w:rsidR="00526104" w:rsidRDefault="00526104" w:rsidP="00893D9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DESCONEXIÓN DE CATÉTER BILUMEN</w:t>
            </w:r>
          </w:p>
        </w:tc>
      </w:tr>
      <w:tr w:rsidR="00526104" w14:paraId="4361F5F8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7A0D0" w14:textId="77777777" w:rsidR="00526104" w:rsidRDefault="00526104" w:rsidP="00893D9E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N°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139DC" w14:textId="77777777" w:rsidR="00526104" w:rsidRDefault="00526104" w:rsidP="00893D9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ACTIVIDAD 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56EC8" w14:textId="77777777" w:rsidR="00526104" w:rsidRDefault="00526104" w:rsidP="00893D9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RESPONSABLE 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7E1E5" w14:textId="77777777" w:rsidR="00526104" w:rsidRDefault="00526104" w:rsidP="00893D9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DESCRIPCIÓN</w:t>
            </w:r>
          </w:p>
        </w:tc>
      </w:tr>
      <w:tr w:rsidR="00526104" w14:paraId="02B1A18B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5F487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292D1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Colocar los EPP 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74979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1D7A7004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800BF" w14:textId="77777777" w:rsidR="00526104" w:rsidRDefault="00526104" w:rsidP="00893D9E">
            <w:pPr>
              <w:spacing w:line="229" w:lineRule="auto"/>
              <w:ind w:left="128" w:right="43" w:hanging="3"/>
              <w:rPr>
                <w:szCs w:val="24"/>
              </w:rPr>
            </w:pPr>
            <w:r>
              <w:rPr>
                <w:szCs w:val="24"/>
              </w:rPr>
              <w:t xml:space="preserve">Colóquese los elementos de </w:t>
            </w:r>
            <w:proofErr w:type="gramStart"/>
            <w:r>
              <w:rPr>
                <w:szCs w:val="24"/>
              </w:rPr>
              <w:t>protección  personal</w:t>
            </w:r>
            <w:proofErr w:type="gramEnd"/>
            <w:r>
              <w:rPr>
                <w:szCs w:val="24"/>
              </w:rPr>
              <w:t>, excepto los guantes de manejo.</w:t>
            </w:r>
          </w:p>
        </w:tc>
      </w:tr>
      <w:tr w:rsidR="00526104" w14:paraId="71714B98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EF23D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FF676" w14:textId="77777777" w:rsidR="00526104" w:rsidRDefault="00526104" w:rsidP="00893D9E">
            <w:pPr>
              <w:ind w:right="402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Reunir material  </w:t>
            </w:r>
          </w:p>
          <w:p w14:paraId="09CEF7CB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necesario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4E1F0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2A5CA10F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B935E" w14:textId="77777777" w:rsidR="00526104" w:rsidRDefault="00526104" w:rsidP="00893D9E">
            <w:pPr>
              <w:spacing w:line="229" w:lineRule="auto"/>
              <w:ind w:left="128" w:right="218" w:hanging="3"/>
              <w:rPr>
                <w:szCs w:val="24"/>
              </w:rPr>
            </w:pPr>
            <w:r>
              <w:rPr>
                <w:szCs w:val="24"/>
              </w:rPr>
              <w:t xml:space="preserve">Con las manos limpias, reúna todo </w:t>
            </w:r>
            <w:proofErr w:type="gramStart"/>
            <w:r>
              <w:rPr>
                <w:szCs w:val="24"/>
              </w:rPr>
              <w:t>el  material</w:t>
            </w:r>
            <w:proofErr w:type="gramEnd"/>
            <w:r>
              <w:rPr>
                <w:szCs w:val="24"/>
              </w:rPr>
              <w:t xml:space="preserve"> necesario para la desconexión </w:t>
            </w:r>
            <w:r>
              <w:rPr>
                <w:szCs w:val="24"/>
              </w:rPr>
              <w:lastRenderedPageBreak/>
              <w:t xml:space="preserve">del  paciente con catéter </w:t>
            </w:r>
            <w:proofErr w:type="spellStart"/>
            <w:r>
              <w:rPr>
                <w:szCs w:val="24"/>
              </w:rPr>
              <w:t>bilumen</w:t>
            </w:r>
            <w:proofErr w:type="spellEnd"/>
            <w:r>
              <w:rPr>
                <w:szCs w:val="24"/>
              </w:rPr>
              <w:t xml:space="preserve"> de acuerdo a  lo listado.</w:t>
            </w:r>
          </w:p>
        </w:tc>
      </w:tr>
      <w:tr w:rsidR="00526104" w14:paraId="797F81FE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E0D3E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3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EC349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Ubicar al paciente 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6B777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5B091217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7EF99" w14:textId="77777777" w:rsidR="00526104" w:rsidRDefault="00526104" w:rsidP="00893D9E">
            <w:pPr>
              <w:spacing w:line="230" w:lineRule="auto"/>
              <w:ind w:left="115" w:right="43" w:firstLine="8"/>
              <w:rPr>
                <w:szCs w:val="24"/>
              </w:rPr>
            </w:pPr>
            <w:r>
              <w:rPr>
                <w:szCs w:val="24"/>
              </w:rPr>
              <w:t xml:space="preserve">Colocar al paciente en posición </w:t>
            </w:r>
            <w:proofErr w:type="gramStart"/>
            <w:r>
              <w:rPr>
                <w:szCs w:val="24"/>
              </w:rPr>
              <w:t>semisentado  verificando</w:t>
            </w:r>
            <w:proofErr w:type="gramEnd"/>
            <w:r>
              <w:rPr>
                <w:szCs w:val="24"/>
              </w:rPr>
              <w:t xml:space="preserve"> que haya completado su tiempo  de diálisis y el objetivo de ultrafiltración de la  terapia. </w:t>
            </w:r>
          </w:p>
        </w:tc>
      </w:tr>
      <w:tr w:rsidR="00526104" w14:paraId="44702A71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ADD11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FAF50" w14:textId="77777777" w:rsidR="00526104" w:rsidRDefault="00526104" w:rsidP="00893D9E">
            <w:pPr>
              <w:spacing w:line="229" w:lineRule="auto"/>
              <w:ind w:left="177" w:right="8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Colocar tapabocas </w:t>
            </w:r>
            <w:proofErr w:type="gramStart"/>
            <w:r>
              <w:rPr>
                <w:szCs w:val="24"/>
              </w:rPr>
              <w:t>al  paciente</w:t>
            </w:r>
            <w:proofErr w:type="gramEnd"/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57D9C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5B509293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077D" w14:textId="77777777" w:rsidR="00526104" w:rsidRDefault="00526104" w:rsidP="00893D9E">
            <w:pPr>
              <w:spacing w:line="229" w:lineRule="auto"/>
              <w:ind w:left="120" w:right="43" w:firstLine="10"/>
              <w:rPr>
                <w:szCs w:val="24"/>
              </w:rPr>
            </w:pPr>
            <w:r>
              <w:rPr>
                <w:szCs w:val="24"/>
              </w:rPr>
              <w:t xml:space="preserve">Pídale al paciente que se ponga el </w:t>
            </w:r>
            <w:proofErr w:type="gramStart"/>
            <w:r>
              <w:rPr>
                <w:szCs w:val="24"/>
              </w:rPr>
              <w:t>tapabocas  de</w:t>
            </w:r>
            <w:proofErr w:type="gramEnd"/>
            <w:r>
              <w:rPr>
                <w:szCs w:val="24"/>
              </w:rPr>
              <w:t xml:space="preserve"> forma adecuada y que evite hablar  mientras se realiza la desconexión.</w:t>
            </w:r>
          </w:p>
        </w:tc>
      </w:tr>
      <w:tr w:rsidR="00526104" w14:paraId="19404381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8F756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56041" w14:textId="77777777" w:rsidR="00526104" w:rsidRDefault="00526104" w:rsidP="00893D9E">
            <w:pPr>
              <w:spacing w:line="229" w:lineRule="auto"/>
              <w:ind w:left="316" w:right="22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Realizar lavado </w:t>
            </w:r>
            <w:proofErr w:type="gramStart"/>
            <w:r>
              <w:rPr>
                <w:szCs w:val="24"/>
              </w:rPr>
              <w:t>de  manos</w:t>
            </w:r>
            <w:proofErr w:type="gramEnd"/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786E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4A4ACD22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C5B88" w14:textId="77777777" w:rsidR="00526104" w:rsidRDefault="00526104" w:rsidP="00893D9E">
            <w:pPr>
              <w:spacing w:line="243" w:lineRule="auto"/>
              <w:ind w:left="131" w:right="110"/>
              <w:rPr>
                <w:szCs w:val="24"/>
              </w:rPr>
            </w:pPr>
            <w:r>
              <w:rPr>
                <w:szCs w:val="24"/>
              </w:rPr>
              <w:t>Lávese las manos según proceso</w:t>
            </w:r>
          </w:p>
        </w:tc>
      </w:tr>
      <w:tr w:rsidR="00526104" w14:paraId="1CB58AFA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A7032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F212D" w14:textId="77777777" w:rsidR="00526104" w:rsidRDefault="00526104" w:rsidP="00893D9E">
            <w:pPr>
              <w:ind w:right="410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Calzar guantes  </w:t>
            </w:r>
          </w:p>
          <w:p w14:paraId="0B88B496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limpios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8E13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764B2F7D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9BE47" w14:textId="77777777" w:rsidR="00526104" w:rsidRDefault="00526104" w:rsidP="00893D9E">
            <w:pPr>
              <w:spacing w:line="229" w:lineRule="auto"/>
              <w:ind w:left="120" w:right="44" w:firstLine="3"/>
              <w:rPr>
                <w:szCs w:val="24"/>
              </w:rPr>
            </w:pPr>
            <w:r>
              <w:rPr>
                <w:szCs w:val="24"/>
              </w:rPr>
              <w:t xml:space="preserve">Colóquese los guantes limpios posterior </w:t>
            </w:r>
            <w:proofErr w:type="gramStart"/>
            <w:r>
              <w:rPr>
                <w:szCs w:val="24"/>
              </w:rPr>
              <w:t>al  lavado</w:t>
            </w:r>
            <w:proofErr w:type="gramEnd"/>
            <w:r>
              <w:rPr>
                <w:szCs w:val="24"/>
              </w:rPr>
              <w:t xml:space="preserve"> de manos quirúrgico en el área de  desconexión del paciente. </w:t>
            </w:r>
          </w:p>
        </w:tc>
      </w:tr>
      <w:tr w:rsidR="00526104" w14:paraId="416051CE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162D9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A0A5A" w14:textId="77777777" w:rsidR="00526104" w:rsidRDefault="00526104" w:rsidP="00893D9E">
            <w:pPr>
              <w:spacing w:line="229" w:lineRule="auto"/>
              <w:ind w:left="286" w:right="19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Iniciar </w:t>
            </w:r>
            <w:proofErr w:type="gramStart"/>
            <w:r>
              <w:rPr>
                <w:szCs w:val="24"/>
              </w:rPr>
              <w:t>desconexión  de</w:t>
            </w:r>
            <w:proofErr w:type="gramEnd"/>
            <w:r>
              <w:rPr>
                <w:szCs w:val="24"/>
              </w:rPr>
              <w:t xml:space="preserve"> Máquina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C11B7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17504611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B092" w14:textId="77777777" w:rsidR="00526104" w:rsidRDefault="00526104" w:rsidP="00893D9E">
            <w:pPr>
              <w:spacing w:line="230" w:lineRule="auto"/>
              <w:ind w:left="121" w:right="41" w:hanging="8"/>
              <w:rPr>
                <w:szCs w:val="24"/>
              </w:rPr>
            </w:pPr>
            <w:r>
              <w:rPr>
                <w:szCs w:val="24"/>
              </w:rPr>
              <w:t xml:space="preserve">Al finalizar la terapia la alarma luminosa </w:t>
            </w:r>
            <w:proofErr w:type="gramStart"/>
            <w:r>
              <w:rPr>
                <w:szCs w:val="24"/>
              </w:rPr>
              <w:t>se  encenderá</w:t>
            </w:r>
            <w:proofErr w:type="gramEnd"/>
            <w:r>
              <w:rPr>
                <w:szCs w:val="24"/>
              </w:rPr>
              <w:t xml:space="preserve"> en color naranja para verificar que el  paciente ha finalizado por completo su terapia  (tiempo programado y ultrafiltración). </w:t>
            </w:r>
          </w:p>
          <w:p w14:paraId="7F2ECC4B" w14:textId="77777777" w:rsidR="00526104" w:rsidRDefault="00526104" w:rsidP="00893D9E">
            <w:pPr>
              <w:spacing w:before="5" w:line="229" w:lineRule="auto"/>
              <w:ind w:left="120" w:right="39" w:firstLine="77"/>
              <w:rPr>
                <w:szCs w:val="24"/>
              </w:rPr>
            </w:pPr>
            <w:r>
              <w:rPr>
                <w:szCs w:val="24"/>
              </w:rPr>
              <w:t>En la pantalla aparecerá el mensaje “¿</w:t>
            </w:r>
            <w:proofErr w:type="gramStart"/>
            <w:r>
              <w:rPr>
                <w:szCs w:val="24"/>
              </w:rPr>
              <w:t>Iniciar  desconexión</w:t>
            </w:r>
            <w:proofErr w:type="gramEnd"/>
            <w:r>
              <w:rPr>
                <w:szCs w:val="24"/>
              </w:rPr>
              <w:t xml:space="preserve">?”. Oprima la tecla confirmar y </w:t>
            </w:r>
            <w:proofErr w:type="gramStart"/>
            <w:r>
              <w:rPr>
                <w:szCs w:val="24"/>
              </w:rPr>
              <w:t>la  bomba</w:t>
            </w:r>
            <w:proofErr w:type="gramEnd"/>
            <w:r>
              <w:rPr>
                <w:szCs w:val="24"/>
              </w:rPr>
              <w:t xml:space="preserve"> de sangre se detendrá.</w:t>
            </w:r>
          </w:p>
        </w:tc>
      </w:tr>
      <w:tr w:rsidR="00526104" w14:paraId="29C7DAD7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2FB8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65E30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Abrir </w:t>
            </w:r>
            <w:proofErr w:type="spellStart"/>
            <w:r>
              <w:rPr>
                <w:szCs w:val="24"/>
              </w:rPr>
              <w:t>clamp</w:t>
            </w:r>
            <w:proofErr w:type="spellEnd"/>
            <w:r>
              <w:rPr>
                <w:szCs w:val="24"/>
              </w:rPr>
              <w:t xml:space="preserve"> de  </w:t>
            </w:r>
          </w:p>
          <w:p w14:paraId="1E98480F" w14:textId="77777777" w:rsidR="00526104" w:rsidRDefault="00526104" w:rsidP="00893D9E">
            <w:pPr>
              <w:ind w:right="429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solución salina 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11B26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524B6761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9E7A1" w14:textId="77777777" w:rsidR="00526104" w:rsidRDefault="00526104" w:rsidP="00893D9E">
            <w:pPr>
              <w:spacing w:line="229" w:lineRule="auto"/>
              <w:ind w:left="121" w:right="43" w:hanging="8"/>
              <w:rPr>
                <w:szCs w:val="24"/>
              </w:rPr>
            </w:pPr>
            <w:r>
              <w:rPr>
                <w:szCs w:val="24"/>
              </w:rPr>
              <w:t xml:space="preserve">Abra el </w:t>
            </w:r>
            <w:proofErr w:type="spellStart"/>
            <w:r>
              <w:rPr>
                <w:szCs w:val="24"/>
              </w:rPr>
              <w:t>clamp</w:t>
            </w:r>
            <w:proofErr w:type="spellEnd"/>
            <w:r>
              <w:rPr>
                <w:szCs w:val="24"/>
              </w:rPr>
              <w:t xml:space="preserve"> de la solución </w:t>
            </w:r>
            <w:proofErr w:type="gramStart"/>
            <w:r>
              <w:rPr>
                <w:szCs w:val="24"/>
              </w:rPr>
              <w:t>salina  permitiendo</w:t>
            </w:r>
            <w:proofErr w:type="gramEnd"/>
            <w:r>
              <w:rPr>
                <w:szCs w:val="24"/>
              </w:rPr>
              <w:t xml:space="preserve"> el paso de la solución al circuito  extracorpóreo. </w:t>
            </w:r>
          </w:p>
        </w:tc>
      </w:tr>
      <w:tr w:rsidR="00526104" w14:paraId="0F292F6F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32B4A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0B723" w14:textId="77777777" w:rsidR="00526104" w:rsidRDefault="00526104" w:rsidP="00893D9E">
            <w:pPr>
              <w:spacing w:line="229" w:lineRule="auto"/>
              <w:ind w:left="282" w:right="18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Devolver </w:t>
            </w:r>
            <w:proofErr w:type="gramStart"/>
            <w:r>
              <w:rPr>
                <w:szCs w:val="24"/>
              </w:rPr>
              <w:t>contenido  sanguíneo</w:t>
            </w:r>
            <w:proofErr w:type="gramEnd"/>
            <w:r>
              <w:rPr>
                <w:szCs w:val="24"/>
              </w:rPr>
              <w:t xml:space="preserve"> línea  </w:t>
            </w:r>
          </w:p>
          <w:p w14:paraId="78BE79ED" w14:textId="77777777" w:rsidR="00526104" w:rsidRDefault="00526104" w:rsidP="00893D9E">
            <w:pPr>
              <w:spacing w:before="6"/>
              <w:ind w:right="848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arterial 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86C7D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6146C6C2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3E806" w14:textId="77777777" w:rsidR="00526104" w:rsidRDefault="00526104" w:rsidP="00893D9E">
            <w:pPr>
              <w:spacing w:line="229" w:lineRule="auto"/>
              <w:ind w:left="122" w:right="43" w:firstLine="9"/>
              <w:rPr>
                <w:szCs w:val="24"/>
              </w:rPr>
            </w:pPr>
            <w:r>
              <w:rPr>
                <w:szCs w:val="24"/>
              </w:rPr>
              <w:t xml:space="preserve">Haga presión suave sobre la solución </w:t>
            </w:r>
            <w:proofErr w:type="gramStart"/>
            <w:r>
              <w:rPr>
                <w:szCs w:val="24"/>
              </w:rPr>
              <w:t>salina  hasta</w:t>
            </w:r>
            <w:proofErr w:type="gramEnd"/>
            <w:r>
              <w:rPr>
                <w:szCs w:val="24"/>
              </w:rPr>
              <w:t xml:space="preserve"> que observe que se ha aclarado  completamente la línea arterial.</w:t>
            </w:r>
          </w:p>
        </w:tc>
      </w:tr>
      <w:tr w:rsidR="00526104" w14:paraId="50FAF4E2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758A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2FC29" w14:textId="77777777" w:rsidR="00526104" w:rsidRDefault="00526104" w:rsidP="00893D9E">
            <w:pPr>
              <w:spacing w:line="229" w:lineRule="auto"/>
              <w:ind w:left="316" w:right="23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Cerrar </w:t>
            </w:r>
            <w:proofErr w:type="spellStart"/>
            <w:r>
              <w:rPr>
                <w:szCs w:val="24"/>
              </w:rPr>
              <w:t>clamp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línea  arterial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0803E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1FF4B214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05DCB" w14:textId="77777777" w:rsidR="00526104" w:rsidRDefault="00526104" w:rsidP="00893D9E">
            <w:pPr>
              <w:spacing w:line="229" w:lineRule="auto"/>
              <w:ind w:left="120" w:right="43" w:firstLine="3"/>
              <w:rPr>
                <w:szCs w:val="24"/>
              </w:rPr>
            </w:pPr>
            <w:r>
              <w:rPr>
                <w:szCs w:val="24"/>
              </w:rPr>
              <w:t xml:space="preserve">Cierre inmediatamente la pinza de </w:t>
            </w:r>
            <w:proofErr w:type="spellStart"/>
            <w:proofErr w:type="gramStart"/>
            <w:r>
              <w:rPr>
                <w:szCs w:val="24"/>
              </w:rPr>
              <w:t>clampeo</w:t>
            </w:r>
            <w:proofErr w:type="spellEnd"/>
            <w:r>
              <w:rPr>
                <w:szCs w:val="24"/>
              </w:rPr>
              <w:t xml:space="preserve">  de</w:t>
            </w:r>
            <w:proofErr w:type="gramEnd"/>
            <w:r>
              <w:rPr>
                <w:szCs w:val="24"/>
              </w:rPr>
              <w:t xml:space="preserve"> la línea arterial que se conecta a la rama  del catéter para evitar reflujo de sangre en el  mismo.</w:t>
            </w:r>
          </w:p>
        </w:tc>
      </w:tr>
      <w:tr w:rsidR="00526104" w14:paraId="4351DFEA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16E86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9DE26" w14:textId="77777777" w:rsidR="00526104" w:rsidRDefault="00526104" w:rsidP="00893D9E">
            <w:pPr>
              <w:spacing w:line="229" w:lineRule="auto"/>
              <w:ind w:left="215" w:right="12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Encender Bomba </w:t>
            </w:r>
            <w:proofErr w:type="gramStart"/>
            <w:r>
              <w:rPr>
                <w:szCs w:val="24"/>
              </w:rPr>
              <w:t>de  Flujo</w:t>
            </w:r>
            <w:proofErr w:type="gramEnd"/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C3EFB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0C690199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EF8F7" w14:textId="77777777" w:rsidR="00526104" w:rsidRDefault="00526104" w:rsidP="00893D9E">
            <w:pPr>
              <w:spacing w:line="229" w:lineRule="auto"/>
              <w:ind w:left="120" w:right="40" w:firstLine="11"/>
              <w:rPr>
                <w:szCs w:val="24"/>
              </w:rPr>
            </w:pPr>
            <w:r>
              <w:rPr>
                <w:szCs w:val="24"/>
              </w:rPr>
              <w:t xml:space="preserve">Prenda la bomba de flujo de sangre a un </w:t>
            </w:r>
            <w:proofErr w:type="gramStart"/>
            <w:r>
              <w:rPr>
                <w:szCs w:val="24"/>
              </w:rPr>
              <w:t>flujo  de</w:t>
            </w:r>
            <w:proofErr w:type="gramEnd"/>
            <w:r>
              <w:rPr>
                <w:szCs w:val="24"/>
              </w:rPr>
              <w:t xml:space="preserve"> bomba inicial de 250 </w:t>
            </w:r>
            <w:proofErr w:type="spellStart"/>
            <w:r>
              <w:rPr>
                <w:szCs w:val="24"/>
              </w:rPr>
              <w:t>mL</w:t>
            </w:r>
            <w:proofErr w:type="spellEnd"/>
            <w:r>
              <w:rPr>
                <w:szCs w:val="24"/>
              </w:rPr>
              <w:t xml:space="preserve">/min. </w:t>
            </w:r>
            <w:proofErr w:type="gramStart"/>
            <w:r>
              <w:rPr>
                <w:szCs w:val="24"/>
              </w:rPr>
              <w:t>Permitiendo  paso</w:t>
            </w:r>
            <w:proofErr w:type="gramEnd"/>
            <w:r>
              <w:rPr>
                <w:szCs w:val="24"/>
              </w:rPr>
              <w:t xml:space="preserve"> de la solución al resto del circuito  extracorpóreo retornando el volumen  sanguíneo del paciente realizando un  adecuado aclaramiento de las líneas teniendo extremo cuidado en NO </w:t>
            </w:r>
            <w:r>
              <w:rPr>
                <w:szCs w:val="24"/>
              </w:rPr>
              <w:lastRenderedPageBreak/>
              <w:t>infundir  aire.</w:t>
            </w:r>
          </w:p>
        </w:tc>
      </w:tr>
      <w:tr w:rsidR="00526104" w14:paraId="78ABF9AB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7F916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B9C1B" w14:textId="77777777" w:rsidR="00526104" w:rsidRDefault="00526104" w:rsidP="00893D9E">
            <w:pPr>
              <w:ind w:right="35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Desconectar las  </w:t>
            </w:r>
          </w:p>
          <w:p w14:paraId="34D08CDA" w14:textId="77777777" w:rsidR="00526104" w:rsidRDefault="00526104" w:rsidP="00893D9E">
            <w:pPr>
              <w:ind w:right="317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líneas de ácido y  </w:t>
            </w:r>
          </w:p>
          <w:p w14:paraId="3FB86741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bicarbonato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DFD36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50C7B6DD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F299C" w14:textId="77777777" w:rsidR="00526104" w:rsidRDefault="00526104" w:rsidP="00893D9E">
            <w:pPr>
              <w:spacing w:line="229" w:lineRule="auto"/>
              <w:ind w:left="120" w:right="43" w:firstLine="10"/>
              <w:rPr>
                <w:szCs w:val="24"/>
              </w:rPr>
            </w:pPr>
            <w:r>
              <w:rPr>
                <w:szCs w:val="24"/>
              </w:rPr>
              <w:t xml:space="preserve">Desconecte las líneas de ácido y </w:t>
            </w:r>
            <w:proofErr w:type="gramStart"/>
            <w:r>
              <w:rPr>
                <w:szCs w:val="24"/>
              </w:rPr>
              <w:t>bicarbonato  de</w:t>
            </w:r>
            <w:proofErr w:type="gramEnd"/>
            <w:r>
              <w:rPr>
                <w:szCs w:val="24"/>
              </w:rPr>
              <w:t xml:space="preserve"> los puertos de suministro a sus  respectivos puertos de acople en la máquina  de hemodiálisis</w:t>
            </w:r>
          </w:p>
        </w:tc>
      </w:tr>
      <w:tr w:rsidR="00526104" w14:paraId="4F49A59C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61791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31F05" w14:textId="77777777" w:rsidR="00526104" w:rsidRDefault="00526104" w:rsidP="00893D9E">
            <w:pPr>
              <w:spacing w:line="230" w:lineRule="auto"/>
              <w:ind w:left="222" w:right="168" w:firstLine="41"/>
              <w:rPr>
                <w:szCs w:val="24"/>
              </w:rPr>
            </w:pPr>
            <w:r>
              <w:rPr>
                <w:szCs w:val="24"/>
              </w:rPr>
              <w:t xml:space="preserve">Retirar la jeringa </w:t>
            </w:r>
            <w:proofErr w:type="gramStart"/>
            <w:r>
              <w:rPr>
                <w:szCs w:val="24"/>
              </w:rPr>
              <w:t>de  heparina</w:t>
            </w:r>
            <w:proofErr w:type="gramEnd"/>
            <w:r>
              <w:rPr>
                <w:szCs w:val="24"/>
              </w:rPr>
              <w:t xml:space="preserve"> del infusor.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9DAB5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3A682E11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C139F" w14:textId="77777777" w:rsidR="00526104" w:rsidRDefault="00526104" w:rsidP="00893D9E">
            <w:pPr>
              <w:spacing w:line="230" w:lineRule="auto"/>
              <w:ind w:left="121" w:right="44" w:firstLine="10"/>
              <w:rPr>
                <w:szCs w:val="24"/>
              </w:rPr>
            </w:pPr>
            <w:r>
              <w:rPr>
                <w:szCs w:val="24"/>
              </w:rPr>
              <w:t xml:space="preserve">Retire la jeringa de la heparina del </w:t>
            </w:r>
            <w:proofErr w:type="gramStart"/>
            <w:r>
              <w:rPr>
                <w:szCs w:val="24"/>
              </w:rPr>
              <w:t>infusor  asegurándose</w:t>
            </w:r>
            <w:proofErr w:type="gramEnd"/>
            <w:r>
              <w:rPr>
                <w:szCs w:val="24"/>
              </w:rPr>
              <w:t xml:space="preserve"> que esté </w:t>
            </w:r>
            <w:proofErr w:type="spellStart"/>
            <w:r>
              <w:rPr>
                <w:szCs w:val="24"/>
              </w:rPr>
              <w:t>clampeada</w:t>
            </w:r>
            <w:proofErr w:type="spellEnd"/>
            <w:r>
              <w:rPr>
                <w:szCs w:val="24"/>
              </w:rPr>
              <w:t xml:space="preserve"> para  evitar derrames.</w:t>
            </w:r>
          </w:p>
        </w:tc>
      </w:tr>
      <w:tr w:rsidR="00526104" w14:paraId="72480D5D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32C42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5D0F9" w14:textId="77777777" w:rsidR="00526104" w:rsidRDefault="00526104" w:rsidP="00893D9E">
            <w:pPr>
              <w:ind w:right="414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Desconectar el  </w:t>
            </w:r>
          </w:p>
          <w:p w14:paraId="7E4E90A2" w14:textId="77777777" w:rsidR="00526104" w:rsidRDefault="00526104" w:rsidP="00893D9E">
            <w:pPr>
              <w:spacing w:line="229" w:lineRule="auto"/>
              <w:ind w:left="345" w:right="26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sensor de </w:t>
            </w:r>
            <w:proofErr w:type="gramStart"/>
            <w:r>
              <w:rPr>
                <w:szCs w:val="24"/>
              </w:rPr>
              <w:t>presión  venosa</w:t>
            </w:r>
            <w:proofErr w:type="gramEnd"/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F8F30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1AF4F37D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DCE17" w14:textId="77777777" w:rsidR="00526104" w:rsidRDefault="00526104" w:rsidP="00893D9E">
            <w:pPr>
              <w:spacing w:line="229" w:lineRule="auto"/>
              <w:ind w:left="122" w:right="45" w:firstLine="9"/>
              <w:rPr>
                <w:szCs w:val="24"/>
              </w:rPr>
            </w:pPr>
            <w:r>
              <w:rPr>
                <w:szCs w:val="24"/>
              </w:rPr>
              <w:t xml:space="preserve">Desconecte el sensor de presión venosa </w:t>
            </w:r>
            <w:proofErr w:type="gramStart"/>
            <w:r>
              <w:rPr>
                <w:szCs w:val="24"/>
              </w:rPr>
              <w:t>de  la</w:t>
            </w:r>
            <w:proofErr w:type="gramEnd"/>
            <w:r>
              <w:rPr>
                <w:szCs w:val="24"/>
              </w:rPr>
              <w:t xml:space="preserve"> toma de presión asegurándose que esté  completamente </w:t>
            </w:r>
            <w:proofErr w:type="spellStart"/>
            <w:r>
              <w:rPr>
                <w:szCs w:val="24"/>
              </w:rPr>
              <w:t>clampeado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526104" w14:paraId="64185430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58DCA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D5288" w14:textId="77777777" w:rsidR="00526104" w:rsidRDefault="00526104" w:rsidP="00893D9E">
            <w:pPr>
              <w:spacing w:line="229" w:lineRule="auto"/>
              <w:ind w:left="375" w:right="276" w:hanging="25"/>
              <w:rPr>
                <w:szCs w:val="24"/>
              </w:rPr>
            </w:pPr>
            <w:r>
              <w:rPr>
                <w:szCs w:val="24"/>
              </w:rPr>
              <w:t xml:space="preserve">Aumentar flujo </w:t>
            </w:r>
            <w:proofErr w:type="gramStart"/>
            <w:r>
              <w:rPr>
                <w:szCs w:val="24"/>
              </w:rPr>
              <w:t>de  bomba</w:t>
            </w:r>
            <w:proofErr w:type="gramEnd"/>
            <w:r>
              <w:rPr>
                <w:szCs w:val="24"/>
              </w:rPr>
              <w:t xml:space="preserve"> de sangre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3DE35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4F9076F0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FAD4D" w14:textId="77777777" w:rsidR="00526104" w:rsidRDefault="00526104" w:rsidP="00893D9E">
            <w:pPr>
              <w:spacing w:line="229" w:lineRule="auto"/>
              <w:ind w:left="122" w:right="44" w:hanging="9"/>
              <w:rPr>
                <w:szCs w:val="24"/>
              </w:rPr>
            </w:pPr>
            <w:r>
              <w:rPr>
                <w:szCs w:val="24"/>
              </w:rPr>
              <w:t xml:space="preserve">Aumente el flujo de bomba de sangre si </w:t>
            </w:r>
            <w:proofErr w:type="gramStart"/>
            <w:r>
              <w:rPr>
                <w:szCs w:val="24"/>
              </w:rPr>
              <w:t>lo  considera</w:t>
            </w:r>
            <w:proofErr w:type="gramEnd"/>
            <w:r>
              <w:rPr>
                <w:szCs w:val="24"/>
              </w:rPr>
              <w:t xml:space="preserve"> prudente o necesario hasta lograr  un flujo de 500 ml/min</w:t>
            </w:r>
          </w:p>
        </w:tc>
      </w:tr>
      <w:tr w:rsidR="00526104" w14:paraId="25304116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2A0F6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5C9F2" w14:textId="77777777" w:rsidR="00526104" w:rsidRDefault="00526104" w:rsidP="00893D9E">
            <w:pPr>
              <w:ind w:right="410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Oprimir la tecla  </w:t>
            </w:r>
          </w:p>
          <w:p w14:paraId="0CE114D2" w14:textId="77777777" w:rsidR="00526104" w:rsidRDefault="00526104" w:rsidP="00893D9E">
            <w:pPr>
              <w:ind w:right="361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“Parámetros del  </w:t>
            </w:r>
          </w:p>
          <w:p w14:paraId="31E86FD7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sistema”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63BF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455A6BA8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0DAA2" w14:textId="77777777" w:rsidR="00526104" w:rsidRDefault="00526104" w:rsidP="00893D9E">
            <w:pPr>
              <w:spacing w:line="229" w:lineRule="auto"/>
              <w:ind w:left="120" w:right="40" w:firstLine="4"/>
              <w:rPr>
                <w:szCs w:val="24"/>
              </w:rPr>
            </w:pPr>
            <w:r>
              <w:rPr>
                <w:szCs w:val="24"/>
              </w:rPr>
              <w:t xml:space="preserve">Oprima la tecla “Parámetros del sistema” </w:t>
            </w:r>
            <w:proofErr w:type="gramStart"/>
            <w:r>
              <w:rPr>
                <w:szCs w:val="24"/>
              </w:rPr>
              <w:t>y  borre</w:t>
            </w:r>
            <w:proofErr w:type="gramEnd"/>
            <w:r>
              <w:rPr>
                <w:szCs w:val="24"/>
              </w:rPr>
              <w:t xml:space="preserve"> los datos del tratamiento  seleccionando SÍ con las teclas +/-. El </w:t>
            </w:r>
            <w:proofErr w:type="gramStart"/>
            <w:r>
              <w:rPr>
                <w:szCs w:val="24"/>
              </w:rPr>
              <w:t>equipo  le</w:t>
            </w:r>
            <w:proofErr w:type="gramEnd"/>
            <w:r>
              <w:rPr>
                <w:szCs w:val="24"/>
              </w:rPr>
              <w:t xml:space="preserve"> solicitará que confirme la orden. </w:t>
            </w:r>
          </w:p>
        </w:tc>
      </w:tr>
      <w:tr w:rsidR="00526104" w14:paraId="16A3873C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DA05D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17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DF28B" w14:textId="77777777" w:rsidR="00526104" w:rsidRDefault="00526104" w:rsidP="00893D9E">
            <w:pPr>
              <w:spacing w:line="229" w:lineRule="auto"/>
              <w:ind w:left="316" w:right="23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Cerrar </w:t>
            </w:r>
            <w:proofErr w:type="spellStart"/>
            <w:r>
              <w:rPr>
                <w:szCs w:val="24"/>
              </w:rPr>
              <w:t>clamp</w:t>
            </w:r>
            <w:proofErr w:type="spellEnd"/>
            <w:r>
              <w:rPr>
                <w:szCs w:val="24"/>
              </w:rPr>
              <w:t xml:space="preserve"> de </w:t>
            </w:r>
            <w:proofErr w:type="gramStart"/>
            <w:r>
              <w:rPr>
                <w:szCs w:val="24"/>
              </w:rPr>
              <w:t>la  solución</w:t>
            </w:r>
            <w:proofErr w:type="gramEnd"/>
            <w:r>
              <w:rPr>
                <w:szCs w:val="24"/>
              </w:rPr>
              <w:t xml:space="preserve"> salina 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E8168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1F07547D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113DA" w14:textId="77777777" w:rsidR="00526104" w:rsidRDefault="00526104" w:rsidP="00893D9E">
            <w:pPr>
              <w:spacing w:line="230" w:lineRule="auto"/>
              <w:ind w:left="121" w:right="42" w:firstLine="3"/>
              <w:rPr>
                <w:szCs w:val="24"/>
              </w:rPr>
            </w:pPr>
            <w:r>
              <w:rPr>
                <w:szCs w:val="24"/>
              </w:rPr>
              <w:t xml:space="preserve">Cuando el circuito extracorpóreo esté </w:t>
            </w:r>
            <w:proofErr w:type="gramStart"/>
            <w:r>
              <w:rPr>
                <w:szCs w:val="24"/>
              </w:rPr>
              <w:t>claro,  cierre</w:t>
            </w:r>
            <w:proofErr w:type="gramEnd"/>
            <w:r>
              <w:rPr>
                <w:szCs w:val="24"/>
              </w:rPr>
              <w:t xml:space="preserve"> el </w:t>
            </w:r>
            <w:proofErr w:type="spellStart"/>
            <w:r>
              <w:rPr>
                <w:szCs w:val="24"/>
              </w:rPr>
              <w:t>clamp</w:t>
            </w:r>
            <w:proofErr w:type="spellEnd"/>
            <w:r>
              <w:rPr>
                <w:szCs w:val="24"/>
              </w:rPr>
              <w:t xml:space="preserve"> de la solución salina  interrumpiendo el flujo hacia el circuito  extracorpóreo.</w:t>
            </w:r>
          </w:p>
        </w:tc>
      </w:tr>
      <w:tr w:rsidR="00526104" w14:paraId="0D75E302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7D826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BEAFD" w14:textId="77777777" w:rsidR="00526104" w:rsidRDefault="00526104" w:rsidP="00893D9E">
            <w:pPr>
              <w:spacing w:line="227" w:lineRule="auto"/>
              <w:ind w:left="282" w:right="18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Desconectar </w:t>
            </w:r>
            <w:proofErr w:type="spellStart"/>
            <w:proofErr w:type="gramStart"/>
            <w:r>
              <w:rPr>
                <w:szCs w:val="24"/>
              </w:rPr>
              <w:t>clamp</w:t>
            </w:r>
            <w:proofErr w:type="spellEnd"/>
            <w:r>
              <w:rPr>
                <w:szCs w:val="24"/>
              </w:rPr>
              <w:t xml:space="preserve">  sensor</w:t>
            </w:r>
            <w:proofErr w:type="gramEnd"/>
            <w:r>
              <w:rPr>
                <w:szCs w:val="24"/>
              </w:rPr>
              <w:t xml:space="preserve"> arterial 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2ED29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26812466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E231D" w14:textId="77777777" w:rsidR="00526104" w:rsidRDefault="00526104" w:rsidP="00893D9E">
            <w:pPr>
              <w:spacing w:line="229" w:lineRule="auto"/>
              <w:ind w:left="121" w:right="40" w:firstLine="10"/>
              <w:rPr>
                <w:szCs w:val="24"/>
              </w:rPr>
            </w:pPr>
            <w:r>
              <w:rPr>
                <w:szCs w:val="24"/>
              </w:rPr>
              <w:t xml:space="preserve">Desconecte el sensor arterial </w:t>
            </w:r>
            <w:proofErr w:type="gramStart"/>
            <w:r>
              <w:rPr>
                <w:szCs w:val="24"/>
              </w:rPr>
              <w:t>asegurándose  que</w:t>
            </w:r>
            <w:proofErr w:type="gramEnd"/>
            <w:r>
              <w:rPr>
                <w:szCs w:val="24"/>
              </w:rPr>
              <w:t xml:space="preserve"> esté el </w:t>
            </w:r>
            <w:proofErr w:type="spellStart"/>
            <w:r>
              <w:rPr>
                <w:szCs w:val="24"/>
              </w:rPr>
              <w:t>clamp</w:t>
            </w:r>
            <w:proofErr w:type="spellEnd"/>
            <w:r>
              <w:rPr>
                <w:szCs w:val="24"/>
              </w:rPr>
              <w:t xml:space="preserve"> abierto y verifique la  entrada de aire al circuito.</w:t>
            </w:r>
          </w:p>
        </w:tc>
      </w:tr>
      <w:tr w:rsidR="00526104" w14:paraId="2AF6C53C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28489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3808B" w14:textId="77777777" w:rsidR="00526104" w:rsidRDefault="00526104" w:rsidP="00893D9E">
            <w:pPr>
              <w:spacing w:line="229" w:lineRule="auto"/>
              <w:ind w:left="316" w:right="23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Cerrar </w:t>
            </w:r>
            <w:proofErr w:type="spellStart"/>
            <w:r>
              <w:rPr>
                <w:szCs w:val="24"/>
              </w:rPr>
              <w:t>clamp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línea  venosa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7293D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3715F3B6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34BFB" w14:textId="77777777" w:rsidR="00526104" w:rsidRDefault="00526104" w:rsidP="00893D9E">
            <w:pPr>
              <w:spacing w:line="230" w:lineRule="auto"/>
              <w:ind w:left="115" w:right="40" w:firstLine="15"/>
              <w:rPr>
                <w:szCs w:val="24"/>
              </w:rPr>
            </w:pPr>
            <w:r>
              <w:rPr>
                <w:szCs w:val="24"/>
              </w:rPr>
              <w:t xml:space="preserve">Una vez infundida la sangre al </w:t>
            </w:r>
            <w:proofErr w:type="gramStart"/>
            <w:r>
              <w:rPr>
                <w:szCs w:val="24"/>
              </w:rPr>
              <w:t>paciente  verifique</w:t>
            </w:r>
            <w:proofErr w:type="gramEnd"/>
            <w:r>
              <w:rPr>
                <w:szCs w:val="24"/>
              </w:rPr>
              <w:t xml:space="preserve"> si la línea se encuentra clara y el nivel  de solución salina remanente se encuentra  en la cámara venosa, cierre el </w:t>
            </w:r>
            <w:proofErr w:type="spellStart"/>
            <w:r>
              <w:rPr>
                <w:szCs w:val="24"/>
              </w:rPr>
              <w:t>clamp</w:t>
            </w:r>
            <w:proofErr w:type="spellEnd"/>
            <w:r>
              <w:rPr>
                <w:szCs w:val="24"/>
              </w:rPr>
              <w:t xml:space="preserve"> de la  línea venosa y baje el flujo de la bomba de  sangre a 0 ml/min.</w:t>
            </w:r>
          </w:p>
        </w:tc>
      </w:tr>
      <w:tr w:rsidR="00526104" w14:paraId="00C7154B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95B99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BDD64" w14:textId="77777777" w:rsidR="00526104" w:rsidRDefault="00526104" w:rsidP="00893D9E">
            <w:pPr>
              <w:ind w:right="489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Oprimir botón  </w:t>
            </w:r>
          </w:p>
          <w:p w14:paraId="57A912E1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“Cebado”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61B81" w14:textId="77777777" w:rsidR="00526104" w:rsidRDefault="00526104" w:rsidP="00893D9E">
            <w:pPr>
              <w:ind w:right="306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Seleccione la  </w:t>
            </w:r>
          </w:p>
          <w:p w14:paraId="7899EE90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tecla “Cebado”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20E30" w14:textId="77777777" w:rsidR="00526104" w:rsidRDefault="00526104" w:rsidP="00893D9E">
            <w:pPr>
              <w:spacing w:line="229" w:lineRule="auto"/>
              <w:ind w:left="179" w:right="9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Oprima el botón “cebado” en la máquina </w:t>
            </w:r>
            <w:proofErr w:type="gramStart"/>
            <w:r>
              <w:rPr>
                <w:szCs w:val="24"/>
              </w:rPr>
              <w:t>de  hemodiálisis</w:t>
            </w:r>
            <w:proofErr w:type="gramEnd"/>
            <w:r>
              <w:rPr>
                <w:szCs w:val="24"/>
              </w:rPr>
              <w:t>, para iniciar el drenaje del  circuito extracorpóreo.</w:t>
            </w:r>
          </w:p>
        </w:tc>
      </w:tr>
      <w:tr w:rsidR="00526104" w14:paraId="79A123BA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88728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21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5EA1E" w14:textId="77777777" w:rsidR="00526104" w:rsidRDefault="00526104" w:rsidP="00893D9E">
            <w:pPr>
              <w:spacing w:line="229" w:lineRule="auto"/>
              <w:ind w:left="131" w:right="3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Retirar cámara y </w:t>
            </w:r>
            <w:proofErr w:type="gramStart"/>
            <w:r>
              <w:rPr>
                <w:szCs w:val="24"/>
              </w:rPr>
              <w:t>línea  venosa</w:t>
            </w:r>
            <w:proofErr w:type="gramEnd"/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34529" w14:textId="77777777" w:rsidR="00526104" w:rsidRDefault="00526104" w:rsidP="00893D9E">
            <w:pPr>
              <w:ind w:right="280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Retire la línea  </w:t>
            </w:r>
          </w:p>
          <w:p w14:paraId="32E0FB94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venosa del  </w:t>
            </w:r>
          </w:p>
          <w:p w14:paraId="7C2033C1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detector óptico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E6EE4" w14:textId="77777777" w:rsidR="00526104" w:rsidRDefault="00526104" w:rsidP="00893D9E">
            <w:pPr>
              <w:spacing w:line="229" w:lineRule="auto"/>
              <w:ind w:left="278" w:right="19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Retire la línea cámara venosa del </w:t>
            </w:r>
            <w:proofErr w:type="gramStart"/>
            <w:r>
              <w:rPr>
                <w:szCs w:val="24"/>
              </w:rPr>
              <w:t>soporte  de</w:t>
            </w:r>
            <w:proofErr w:type="gramEnd"/>
            <w:r>
              <w:rPr>
                <w:szCs w:val="24"/>
              </w:rPr>
              <w:t xml:space="preserve"> la máquina de hemodiálisis y la línea  venosa del detector óptico.</w:t>
            </w:r>
          </w:p>
        </w:tc>
      </w:tr>
      <w:tr w:rsidR="00526104" w14:paraId="1E7FE1DD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47D00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22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C282B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Abrir tapa </w:t>
            </w:r>
            <w:proofErr w:type="gramStart"/>
            <w:r>
              <w:rPr>
                <w:szCs w:val="24"/>
              </w:rPr>
              <w:t>Bypass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DB1D2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065B819C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7F99C" w14:textId="77777777" w:rsidR="00526104" w:rsidRDefault="00526104" w:rsidP="00893D9E">
            <w:pPr>
              <w:spacing w:line="229" w:lineRule="auto"/>
              <w:ind w:left="120" w:right="44" w:firstLine="10"/>
              <w:rPr>
                <w:szCs w:val="24"/>
              </w:rPr>
            </w:pPr>
            <w:r>
              <w:rPr>
                <w:szCs w:val="24"/>
              </w:rPr>
              <w:t xml:space="preserve">Ubique el soporte Bypass en la parte </w:t>
            </w:r>
            <w:proofErr w:type="gramStart"/>
            <w:r>
              <w:rPr>
                <w:szCs w:val="24"/>
              </w:rPr>
              <w:t>lateral  derecha</w:t>
            </w:r>
            <w:proofErr w:type="gramEnd"/>
            <w:r>
              <w:rPr>
                <w:szCs w:val="24"/>
              </w:rPr>
              <w:t xml:space="preserve"> de la máquina de hemodiálisis y  </w:t>
            </w:r>
            <w:r>
              <w:rPr>
                <w:szCs w:val="24"/>
              </w:rPr>
              <w:lastRenderedPageBreak/>
              <w:t xml:space="preserve">abra hacia arriba la tapa. </w:t>
            </w:r>
          </w:p>
        </w:tc>
      </w:tr>
      <w:tr w:rsidR="00526104" w14:paraId="56D346BD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8AF6E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23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EE821" w14:textId="77777777" w:rsidR="00526104" w:rsidRDefault="00526104" w:rsidP="00893D9E">
            <w:pPr>
              <w:spacing w:line="229" w:lineRule="auto"/>
              <w:ind w:left="256" w:right="16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Desacoplar </w:t>
            </w:r>
            <w:proofErr w:type="gramStart"/>
            <w:r>
              <w:rPr>
                <w:szCs w:val="24"/>
              </w:rPr>
              <w:t>Hansen  del</w:t>
            </w:r>
            <w:proofErr w:type="gramEnd"/>
            <w:r>
              <w:rPr>
                <w:szCs w:val="24"/>
              </w:rPr>
              <w:t xml:space="preserve"> filtro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BF350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4991F5D1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01DC7" w14:textId="77777777" w:rsidR="00526104" w:rsidRDefault="00526104" w:rsidP="00893D9E">
            <w:pPr>
              <w:spacing w:line="229" w:lineRule="auto"/>
              <w:ind w:left="120" w:right="42" w:firstLine="10"/>
              <w:rPr>
                <w:szCs w:val="24"/>
              </w:rPr>
            </w:pPr>
            <w:r>
              <w:rPr>
                <w:szCs w:val="24"/>
              </w:rPr>
              <w:t xml:space="preserve">Ubique el Hansen del filtro que posee </w:t>
            </w:r>
            <w:proofErr w:type="gramStart"/>
            <w:r>
              <w:rPr>
                <w:szCs w:val="24"/>
              </w:rPr>
              <w:t>el  puerto</w:t>
            </w:r>
            <w:proofErr w:type="gramEnd"/>
            <w:r>
              <w:rPr>
                <w:szCs w:val="24"/>
              </w:rPr>
              <w:t xml:space="preserve"> de toma de muestras en su línea y  desacóplelo del filtro y ubíquelo en el soporte  Bypass en el punto de conexión más lejano  a usted, al finalizar baje la tapa del Bypass</w:t>
            </w:r>
          </w:p>
        </w:tc>
      </w:tr>
      <w:tr w:rsidR="00526104" w14:paraId="3F92BF43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DACC9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24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A529D" w14:textId="77777777" w:rsidR="00526104" w:rsidRDefault="00526104" w:rsidP="00893D9E">
            <w:pPr>
              <w:spacing w:line="229" w:lineRule="auto"/>
              <w:ind w:left="248" w:right="149" w:hanging="22"/>
              <w:rPr>
                <w:szCs w:val="24"/>
              </w:rPr>
            </w:pPr>
            <w:r>
              <w:rPr>
                <w:szCs w:val="24"/>
              </w:rPr>
              <w:t xml:space="preserve">Aumentar el flujo </w:t>
            </w:r>
            <w:proofErr w:type="gramStart"/>
            <w:r>
              <w:rPr>
                <w:szCs w:val="24"/>
              </w:rPr>
              <w:t>de  la</w:t>
            </w:r>
            <w:proofErr w:type="gramEnd"/>
            <w:r>
              <w:rPr>
                <w:szCs w:val="24"/>
              </w:rPr>
              <w:t xml:space="preserve"> bomba de sangre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048B3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7EA1C893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AF88" w14:textId="77777777" w:rsidR="00526104" w:rsidRDefault="00526104" w:rsidP="00893D9E">
            <w:pPr>
              <w:spacing w:line="229" w:lineRule="auto"/>
              <w:ind w:left="112" w:right="43" w:hanging="2"/>
              <w:rPr>
                <w:szCs w:val="24"/>
              </w:rPr>
            </w:pPr>
            <w:r>
              <w:rPr>
                <w:szCs w:val="24"/>
              </w:rPr>
              <w:t xml:space="preserve">Aumente el flujo de la bomba de sangre </w:t>
            </w:r>
            <w:proofErr w:type="gramStart"/>
            <w:r>
              <w:rPr>
                <w:szCs w:val="24"/>
              </w:rPr>
              <w:t>a  250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mL</w:t>
            </w:r>
            <w:proofErr w:type="spellEnd"/>
            <w:r>
              <w:rPr>
                <w:szCs w:val="24"/>
              </w:rPr>
              <w:t>/min, permitiendo que se drene el  filtro.</w:t>
            </w:r>
          </w:p>
        </w:tc>
      </w:tr>
      <w:tr w:rsidR="00526104" w14:paraId="5E8D8DB5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0326C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25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B4535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Abrir tapa </w:t>
            </w:r>
            <w:proofErr w:type="gramStart"/>
            <w:r>
              <w:rPr>
                <w:szCs w:val="24"/>
              </w:rPr>
              <w:t>Bypass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AD25B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39E4A734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4DEF" w14:textId="77777777" w:rsidR="00526104" w:rsidRDefault="00526104" w:rsidP="00893D9E">
            <w:pPr>
              <w:spacing w:line="229" w:lineRule="auto"/>
              <w:ind w:left="120" w:right="44" w:firstLine="10"/>
              <w:rPr>
                <w:szCs w:val="24"/>
              </w:rPr>
            </w:pPr>
            <w:r>
              <w:rPr>
                <w:szCs w:val="24"/>
              </w:rPr>
              <w:t xml:space="preserve">Ubique el soporte Bypass en la parte </w:t>
            </w:r>
            <w:proofErr w:type="gramStart"/>
            <w:r>
              <w:rPr>
                <w:szCs w:val="24"/>
              </w:rPr>
              <w:t>lateral  derecha</w:t>
            </w:r>
            <w:proofErr w:type="gramEnd"/>
            <w:r>
              <w:rPr>
                <w:szCs w:val="24"/>
              </w:rPr>
              <w:t xml:space="preserve"> de la máquina de hemodiálisis y  abra hacia arriba la tapa. </w:t>
            </w:r>
          </w:p>
        </w:tc>
      </w:tr>
      <w:tr w:rsidR="00526104" w14:paraId="1D39F669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24852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26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5D62" w14:textId="77777777" w:rsidR="00526104" w:rsidRDefault="00526104" w:rsidP="00893D9E">
            <w:pPr>
              <w:spacing w:line="229" w:lineRule="auto"/>
              <w:ind w:left="256" w:right="16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Desacoplar </w:t>
            </w:r>
            <w:proofErr w:type="gramStart"/>
            <w:r>
              <w:rPr>
                <w:szCs w:val="24"/>
              </w:rPr>
              <w:t>Hansen  del</w:t>
            </w:r>
            <w:proofErr w:type="gramEnd"/>
            <w:r>
              <w:rPr>
                <w:szCs w:val="24"/>
              </w:rPr>
              <w:t xml:space="preserve"> filtro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47282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72F9D35E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EBDF2" w14:textId="77777777" w:rsidR="00526104" w:rsidRDefault="00526104" w:rsidP="00893D9E">
            <w:pPr>
              <w:spacing w:line="229" w:lineRule="auto"/>
              <w:ind w:left="114" w:right="43" w:firstLine="16"/>
              <w:rPr>
                <w:szCs w:val="24"/>
              </w:rPr>
            </w:pPr>
            <w:r>
              <w:rPr>
                <w:szCs w:val="24"/>
              </w:rPr>
              <w:t xml:space="preserve">Desacople el Hansen que aún se </w:t>
            </w:r>
            <w:proofErr w:type="gramStart"/>
            <w:r>
              <w:rPr>
                <w:szCs w:val="24"/>
              </w:rPr>
              <w:t>encuentra  en</w:t>
            </w:r>
            <w:proofErr w:type="gramEnd"/>
            <w:r>
              <w:rPr>
                <w:szCs w:val="24"/>
              </w:rPr>
              <w:t xml:space="preserve"> el filtro y ubíquelo en el soporte Bypass en  el punto de conexión más cerca a usted, al  finalizar baje la tapa del Bypass</w:t>
            </w:r>
          </w:p>
        </w:tc>
      </w:tr>
      <w:tr w:rsidR="00526104" w14:paraId="04735021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ED99C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27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F09BD" w14:textId="77777777" w:rsidR="00526104" w:rsidRDefault="00526104" w:rsidP="00893D9E">
            <w:pPr>
              <w:spacing w:line="229" w:lineRule="auto"/>
              <w:ind w:left="162" w:right="7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Seleccionar el </w:t>
            </w:r>
            <w:proofErr w:type="gramStart"/>
            <w:r>
              <w:rPr>
                <w:szCs w:val="24"/>
              </w:rPr>
              <w:t>lavado  de</w:t>
            </w:r>
            <w:proofErr w:type="gramEnd"/>
            <w:r>
              <w:rPr>
                <w:szCs w:val="24"/>
              </w:rPr>
              <w:t xml:space="preserve"> la máquina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9039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06FA983A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EA16A" w14:textId="77777777" w:rsidR="00526104" w:rsidRDefault="00526104" w:rsidP="00893D9E">
            <w:pPr>
              <w:spacing w:line="229" w:lineRule="auto"/>
              <w:ind w:left="120" w:right="42" w:firstLine="3"/>
              <w:rPr>
                <w:szCs w:val="24"/>
              </w:rPr>
            </w:pPr>
            <w:r>
              <w:rPr>
                <w:szCs w:val="24"/>
              </w:rPr>
              <w:t xml:space="preserve">Oprima la tecla “Desinfección” y en el </w:t>
            </w:r>
            <w:proofErr w:type="gramStart"/>
            <w:r>
              <w:rPr>
                <w:szCs w:val="24"/>
              </w:rPr>
              <w:t>menú  desinfección</w:t>
            </w:r>
            <w:proofErr w:type="gramEnd"/>
            <w:r>
              <w:rPr>
                <w:szCs w:val="24"/>
              </w:rPr>
              <w:t xml:space="preserve"> seleccione la opción  “desinfección” de 32 minutos.</w:t>
            </w:r>
          </w:p>
        </w:tc>
      </w:tr>
      <w:tr w:rsidR="00526104" w14:paraId="5633B154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5B5B0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28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80783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Alistar material a  </w:t>
            </w:r>
          </w:p>
          <w:p w14:paraId="4C351FFB" w14:textId="77777777" w:rsidR="00526104" w:rsidRDefault="00526104" w:rsidP="00893D9E">
            <w:pPr>
              <w:ind w:right="869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utilizar 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8AF89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2712DBF6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D20E5" w14:textId="77777777" w:rsidR="00526104" w:rsidRDefault="00526104" w:rsidP="00893D9E">
            <w:pPr>
              <w:spacing w:line="229" w:lineRule="auto"/>
              <w:ind w:left="120" w:right="40" w:firstLine="10"/>
              <w:rPr>
                <w:szCs w:val="24"/>
              </w:rPr>
            </w:pPr>
            <w:r>
              <w:rPr>
                <w:szCs w:val="24"/>
              </w:rPr>
              <w:t xml:space="preserve">Destape el paquete de guantes estériles </w:t>
            </w:r>
            <w:proofErr w:type="gramStart"/>
            <w:r>
              <w:rPr>
                <w:szCs w:val="24"/>
              </w:rPr>
              <w:t>y  deposite</w:t>
            </w:r>
            <w:proofErr w:type="gramEnd"/>
            <w:r>
              <w:rPr>
                <w:szCs w:val="24"/>
              </w:rPr>
              <w:t xml:space="preserve"> sobre el campo estéril de los  guantes teniendo extremada precaución de  no contaminar, la jeringa de 20cc, las gasas  estériles y las 2 toalla con clorhexidina 2% +  alcohol isopropílico al 70%.</w:t>
            </w:r>
          </w:p>
        </w:tc>
      </w:tr>
      <w:tr w:rsidR="00526104" w14:paraId="1E32E70D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6CFF1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29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3FDA9" w14:textId="77777777" w:rsidR="00526104" w:rsidRDefault="00526104" w:rsidP="00893D9E">
            <w:pPr>
              <w:spacing w:line="229" w:lineRule="auto"/>
              <w:ind w:left="254" w:right="1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Abrir campo de </w:t>
            </w:r>
            <w:proofErr w:type="gramStart"/>
            <w:r>
              <w:rPr>
                <w:szCs w:val="24"/>
              </w:rPr>
              <w:t>la  conexión</w:t>
            </w:r>
            <w:proofErr w:type="gramEnd"/>
            <w:r>
              <w:rPr>
                <w:szCs w:val="24"/>
              </w:rPr>
              <w:t xml:space="preserve"> de catéter 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6FD35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1ACCB8AB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52681" w14:textId="77777777" w:rsidR="00526104" w:rsidRDefault="00526104" w:rsidP="00893D9E">
            <w:pPr>
              <w:spacing w:line="229" w:lineRule="auto"/>
              <w:ind w:left="121" w:right="43" w:hanging="8"/>
              <w:rPr>
                <w:szCs w:val="24"/>
              </w:rPr>
            </w:pPr>
            <w:r>
              <w:rPr>
                <w:szCs w:val="24"/>
              </w:rPr>
              <w:t xml:space="preserve">Abra el campo que se encuentra </w:t>
            </w:r>
            <w:proofErr w:type="gramStart"/>
            <w:r>
              <w:rPr>
                <w:szCs w:val="24"/>
              </w:rPr>
              <w:t>cubriendo  la</w:t>
            </w:r>
            <w:proofErr w:type="gramEnd"/>
            <w:r>
              <w:rPr>
                <w:szCs w:val="24"/>
              </w:rPr>
              <w:t xml:space="preserve"> conexión del catéter al circuito  extracorpóreo.</w:t>
            </w:r>
          </w:p>
        </w:tc>
      </w:tr>
      <w:tr w:rsidR="00526104" w14:paraId="01683D66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69C71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C4FCD" w14:textId="77777777" w:rsidR="00526104" w:rsidRDefault="00526104" w:rsidP="00893D9E">
            <w:pPr>
              <w:ind w:right="396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Retirar guantes  </w:t>
            </w:r>
          </w:p>
          <w:p w14:paraId="41CE4084" w14:textId="77777777" w:rsidR="00526104" w:rsidRDefault="00526104" w:rsidP="00893D9E">
            <w:pPr>
              <w:ind w:right="842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limpios 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DE803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7F0A8FAE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Enfermería 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7092F" w14:textId="77777777" w:rsidR="00526104" w:rsidRDefault="00526104" w:rsidP="00893D9E">
            <w:pPr>
              <w:ind w:left="123"/>
              <w:rPr>
                <w:szCs w:val="24"/>
              </w:rPr>
            </w:pPr>
            <w:r>
              <w:rPr>
                <w:szCs w:val="24"/>
              </w:rPr>
              <w:t xml:space="preserve">Quítese los guantes limpios y descártelos. </w:t>
            </w:r>
          </w:p>
        </w:tc>
      </w:tr>
      <w:tr w:rsidR="00526104" w14:paraId="6AF47F61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8260F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31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8C32D" w14:textId="77777777" w:rsidR="00526104" w:rsidRDefault="00526104" w:rsidP="00893D9E">
            <w:pPr>
              <w:ind w:right="117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Calzar guante estéril 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45D65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0E8FA4D4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30C88" w14:textId="77777777" w:rsidR="00526104" w:rsidRDefault="00526104" w:rsidP="00893D9E">
            <w:pPr>
              <w:spacing w:line="230" w:lineRule="auto"/>
              <w:ind w:left="120" w:right="44" w:firstLine="3"/>
              <w:rPr>
                <w:szCs w:val="24"/>
              </w:rPr>
            </w:pPr>
            <w:r>
              <w:rPr>
                <w:szCs w:val="24"/>
              </w:rPr>
              <w:t xml:space="preserve">Colóquese el guante estéril de la </w:t>
            </w:r>
            <w:proofErr w:type="gramStart"/>
            <w:r>
              <w:rPr>
                <w:szCs w:val="24"/>
              </w:rPr>
              <w:t>mano  dominante</w:t>
            </w:r>
            <w:proofErr w:type="gramEnd"/>
            <w:r>
              <w:rPr>
                <w:szCs w:val="24"/>
              </w:rPr>
              <w:t xml:space="preserve"> sin contaminar el campo. </w:t>
            </w:r>
          </w:p>
        </w:tc>
      </w:tr>
      <w:tr w:rsidR="00526104" w14:paraId="307A9C44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796C9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32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0823F" w14:textId="77777777" w:rsidR="00526104" w:rsidRDefault="00526104" w:rsidP="00893D9E">
            <w:pPr>
              <w:spacing w:line="229" w:lineRule="auto"/>
              <w:ind w:left="162" w:right="6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Desinfectar puerto </w:t>
            </w:r>
            <w:proofErr w:type="gramStart"/>
            <w:r>
              <w:rPr>
                <w:szCs w:val="24"/>
              </w:rPr>
              <w:t>de  SSN</w:t>
            </w:r>
            <w:proofErr w:type="gramEnd"/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193EF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29552AFE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F0CCB" w14:textId="77777777" w:rsidR="00526104" w:rsidRDefault="00526104" w:rsidP="00893D9E">
            <w:pPr>
              <w:spacing w:line="229" w:lineRule="auto"/>
              <w:ind w:left="120" w:right="42" w:hanging="8"/>
              <w:rPr>
                <w:szCs w:val="24"/>
              </w:rPr>
            </w:pPr>
            <w:r>
              <w:rPr>
                <w:szCs w:val="24"/>
              </w:rPr>
              <w:t xml:space="preserve">Aplique un </w:t>
            </w:r>
            <w:proofErr w:type="spellStart"/>
            <w:r>
              <w:rPr>
                <w:szCs w:val="24"/>
              </w:rPr>
              <w:t>puff</w:t>
            </w:r>
            <w:proofErr w:type="spellEnd"/>
            <w:r>
              <w:rPr>
                <w:szCs w:val="24"/>
              </w:rPr>
              <w:t xml:space="preserve"> de solución desinfectante alcohol al 70% en el puerto de </w:t>
            </w:r>
            <w:proofErr w:type="gramStart"/>
            <w:r>
              <w:rPr>
                <w:szCs w:val="24"/>
              </w:rPr>
              <w:t>medicamentos  de</w:t>
            </w:r>
            <w:proofErr w:type="gramEnd"/>
            <w:r>
              <w:rPr>
                <w:szCs w:val="24"/>
              </w:rPr>
              <w:t xml:space="preserve"> la SSN que está conectada al circuito  extracorpóreo. </w:t>
            </w:r>
          </w:p>
        </w:tc>
      </w:tr>
      <w:tr w:rsidR="00526104" w14:paraId="38C571E9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9B258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33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BCB69" w14:textId="77777777" w:rsidR="00526104" w:rsidRDefault="00526104" w:rsidP="00893D9E">
            <w:pPr>
              <w:ind w:right="301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Envasar solución  </w:t>
            </w:r>
          </w:p>
          <w:p w14:paraId="63475548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salina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F98B4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7FB1FA4B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0555" w14:textId="77777777" w:rsidR="00526104" w:rsidRDefault="00526104" w:rsidP="00893D9E">
            <w:pPr>
              <w:spacing w:line="229" w:lineRule="auto"/>
              <w:ind w:left="118" w:right="43" w:hanging="1"/>
              <w:rPr>
                <w:szCs w:val="24"/>
              </w:rPr>
            </w:pPr>
            <w:r>
              <w:rPr>
                <w:szCs w:val="24"/>
              </w:rPr>
              <w:t xml:space="preserve">Tome la jeringa de 20cc con la </w:t>
            </w:r>
            <w:proofErr w:type="gramStart"/>
            <w:r>
              <w:rPr>
                <w:szCs w:val="24"/>
              </w:rPr>
              <w:t>mano  dominante</w:t>
            </w:r>
            <w:proofErr w:type="gramEnd"/>
            <w:r>
              <w:rPr>
                <w:szCs w:val="24"/>
              </w:rPr>
              <w:t xml:space="preserve">, colóquese la aguja y con la </w:t>
            </w:r>
            <w:r>
              <w:rPr>
                <w:szCs w:val="24"/>
              </w:rPr>
              <w:lastRenderedPageBreak/>
              <w:t xml:space="preserve">mano  no dominante fije la solución salina, del  puerto de medicamentos extraiga 20 </w:t>
            </w:r>
            <w:proofErr w:type="spellStart"/>
            <w:r>
              <w:rPr>
                <w:szCs w:val="24"/>
              </w:rPr>
              <w:t>cc</w:t>
            </w:r>
            <w:proofErr w:type="spellEnd"/>
            <w:r>
              <w:rPr>
                <w:szCs w:val="24"/>
              </w:rPr>
              <w:t xml:space="preserve"> de la  solución. Al finalizar retire la aguja con la mano </w:t>
            </w:r>
            <w:proofErr w:type="gramStart"/>
            <w:r>
              <w:rPr>
                <w:szCs w:val="24"/>
              </w:rPr>
              <w:t>no  dominante</w:t>
            </w:r>
            <w:proofErr w:type="gramEnd"/>
            <w:r>
              <w:rPr>
                <w:szCs w:val="24"/>
              </w:rPr>
              <w:t xml:space="preserve"> sin contaminar el área estéril y  deje nuevamente la jeringa dentro del  campo. </w:t>
            </w:r>
          </w:p>
        </w:tc>
      </w:tr>
      <w:tr w:rsidR="00526104" w14:paraId="00FDBE60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FBDEE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34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61579" w14:textId="77777777" w:rsidR="00526104" w:rsidRDefault="00526104" w:rsidP="00893D9E">
            <w:pPr>
              <w:ind w:right="117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Calzar guante estéril 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29DC6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7EAB6E19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BA5A1" w14:textId="77777777" w:rsidR="00526104" w:rsidRDefault="00526104" w:rsidP="00893D9E">
            <w:pPr>
              <w:spacing w:line="229" w:lineRule="auto"/>
              <w:ind w:left="113" w:right="45" w:firstLine="11"/>
              <w:rPr>
                <w:szCs w:val="24"/>
              </w:rPr>
            </w:pPr>
            <w:r>
              <w:rPr>
                <w:szCs w:val="24"/>
              </w:rPr>
              <w:t xml:space="preserve">Colóquese el guante estéril de la mano </w:t>
            </w:r>
            <w:proofErr w:type="gramStart"/>
            <w:r>
              <w:rPr>
                <w:szCs w:val="24"/>
              </w:rPr>
              <w:t>no  dominante</w:t>
            </w:r>
            <w:proofErr w:type="gramEnd"/>
            <w:r>
              <w:rPr>
                <w:szCs w:val="24"/>
              </w:rPr>
              <w:t xml:space="preserve"> sin contaminar el campo.  Verifique el correcto ajuste de </w:t>
            </w:r>
            <w:proofErr w:type="gramStart"/>
            <w:r>
              <w:rPr>
                <w:szCs w:val="24"/>
              </w:rPr>
              <w:t>los mismos</w:t>
            </w:r>
            <w:proofErr w:type="gramEnd"/>
            <w:r>
              <w:rPr>
                <w:szCs w:val="24"/>
              </w:rPr>
              <w:t>.</w:t>
            </w:r>
          </w:p>
        </w:tc>
      </w:tr>
      <w:tr w:rsidR="00526104" w14:paraId="50F3C8F4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D14C9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35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3276E" w14:textId="77777777" w:rsidR="00526104" w:rsidRDefault="00526104" w:rsidP="00893D9E">
            <w:pPr>
              <w:spacing w:line="230" w:lineRule="auto"/>
              <w:ind w:left="256" w:right="17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Cerrar </w:t>
            </w:r>
            <w:proofErr w:type="spellStart"/>
            <w:r>
              <w:rPr>
                <w:szCs w:val="24"/>
              </w:rPr>
              <w:t>clamp</w:t>
            </w:r>
            <w:proofErr w:type="spellEnd"/>
            <w:r>
              <w:rPr>
                <w:szCs w:val="24"/>
              </w:rPr>
              <w:t xml:space="preserve"> de </w:t>
            </w:r>
            <w:proofErr w:type="gramStart"/>
            <w:r>
              <w:rPr>
                <w:szCs w:val="24"/>
              </w:rPr>
              <w:t>las  ramas</w:t>
            </w:r>
            <w:proofErr w:type="gramEnd"/>
            <w:r>
              <w:rPr>
                <w:szCs w:val="24"/>
              </w:rPr>
              <w:t xml:space="preserve"> del catéter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C8615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0690B0FE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2C02F" w14:textId="77777777" w:rsidR="00526104" w:rsidRDefault="00526104" w:rsidP="00893D9E">
            <w:pPr>
              <w:spacing w:line="230" w:lineRule="auto"/>
              <w:ind w:left="120" w:right="42" w:firstLine="3"/>
              <w:rPr>
                <w:szCs w:val="24"/>
              </w:rPr>
            </w:pPr>
            <w:r>
              <w:rPr>
                <w:szCs w:val="24"/>
              </w:rPr>
              <w:t xml:space="preserve">Cierre los </w:t>
            </w:r>
            <w:proofErr w:type="spellStart"/>
            <w:r>
              <w:rPr>
                <w:szCs w:val="24"/>
              </w:rPr>
              <w:t>clamps</w:t>
            </w:r>
            <w:proofErr w:type="spellEnd"/>
            <w:r>
              <w:rPr>
                <w:szCs w:val="24"/>
              </w:rPr>
              <w:t xml:space="preserve"> de la rama venosa y </w:t>
            </w:r>
            <w:proofErr w:type="gramStart"/>
            <w:r>
              <w:rPr>
                <w:szCs w:val="24"/>
              </w:rPr>
              <w:t>arterial  del</w:t>
            </w:r>
            <w:proofErr w:type="gramEnd"/>
            <w:r>
              <w:rPr>
                <w:szCs w:val="24"/>
              </w:rPr>
              <w:t xml:space="preserve"> catéter. </w:t>
            </w:r>
          </w:p>
        </w:tc>
      </w:tr>
      <w:tr w:rsidR="00526104" w14:paraId="2544D29E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1187A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4C003" w14:textId="77777777" w:rsidR="00526104" w:rsidRDefault="00526104" w:rsidP="00893D9E">
            <w:pPr>
              <w:spacing w:line="229" w:lineRule="auto"/>
              <w:ind w:left="236" w:right="14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Desconectar </w:t>
            </w:r>
            <w:proofErr w:type="gramStart"/>
            <w:r>
              <w:rPr>
                <w:szCs w:val="24"/>
              </w:rPr>
              <w:t>catéter  de</w:t>
            </w:r>
            <w:proofErr w:type="gramEnd"/>
            <w:r>
              <w:rPr>
                <w:szCs w:val="24"/>
              </w:rPr>
              <w:t xml:space="preserve"> circuito  </w:t>
            </w:r>
          </w:p>
          <w:p w14:paraId="5B06F5B3" w14:textId="77777777" w:rsidR="00526104" w:rsidRDefault="00526104" w:rsidP="00893D9E">
            <w:pPr>
              <w:spacing w:before="6"/>
              <w:jc w:val="center"/>
              <w:rPr>
                <w:szCs w:val="24"/>
              </w:rPr>
            </w:pPr>
            <w:r>
              <w:rPr>
                <w:szCs w:val="24"/>
              </w:rPr>
              <w:t>extracorpóreo.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CC03A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45372FA3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B4D63" w14:textId="77777777" w:rsidR="00526104" w:rsidRDefault="00526104" w:rsidP="00893D9E">
            <w:pPr>
              <w:spacing w:line="229" w:lineRule="auto"/>
              <w:ind w:left="120" w:right="39" w:firstLine="10"/>
              <w:rPr>
                <w:szCs w:val="24"/>
              </w:rPr>
            </w:pPr>
            <w:r>
              <w:rPr>
                <w:szCs w:val="24"/>
              </w:rPr>
              <w:t xml:space="preserve">Desconecte la línea arterial de la </w:t>
            </w:r>
            <w:proofErr w:type="gramStart"/>
            <w:r>
              <w:rPr>
                <w:szCs w:val="24"/>
              </w:rPr>
              <w:t>rama  arterial</w:t>
            </w:r>
            <w:proofErr w:type="gramEnd"/>
            <w:r>
              <w:rPr>
                <w:szCs w:val="24"/>
              </w:rPr>
              <w:t xml:space="preserve"> del catéter y la línea venosa de la  rama venosa del catéter, tomando como  punto de fijación del catéter el conector libre  de aguja para evitar que el mismo se  desajuste.</w:t>
            </w:r>
          </w:p>
        </w:tc>
      </w:tr>
      <w:tr w:rsidR="00526104" w14:paraId="4217B7FB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0B06B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CDB7B" w14:textId="77777777" w:rsidR="00526104" w:rsidRDefault="00526104" w:rsidP="00893D9E">
            <w:pPr>
              <w:ind w:right="63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Limpiar los  </w:t>
            </w:r>
          </w:p>
          <w:p w14:paraId="1CCCB2A9" w14:textId="77777777" w:rsidR="00526104" w:rsidRDefault="00526104" w:rsidP="00893D9E">
            <w:pPr>
              <w:ind w:right="628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conectores  </w:t>
            </w:r>
          </w:p>
          <w:p w14:paraId="73EEC0FA" w14:textId="77777777" w:rsidR="00526104" w:rsidRDefault="00526104" w:rsidP="00893D9E">
            <w:pPr>
              <w:spacing w:line="229" w:lineRule="auto"/>
              <w:ind w:left="237" w:right="14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CONECTOR </w:t>
            </w:r>
            <w:proofErr w:type="gramStart"/>
            <w:r>
              <w:rPr>
                <w:szCs w:val="24"/>
              </w:rPr>
              <w:t>LIBRE  DE</w:t>
            </w:r>
            <w:proofErr w:type="gramEnd"/>
            <w:r>
              <w:rPr>
                <w:szCs w:val="24"/>
              </w:rPr>
              <w:t xml:space="preserve"> AGUJA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E30E1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0355FD89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C236D" w14:textId="77777777" w:rsidR="00526104" w:rsidRDefault="00526104" w:rsidP="00893D9E">
            <w:pPr>
              <w:spacing w:line="229" w:lineRule="auto"/>
              <w:ind w:left="122" w:right="39" w:firstLine="8"/>
              <w:rPr>
                <w:szCs w:val="24"/>
              </w:rPr>
            </w:pPr>
            <w:r>
              <w:rPr>
                <w:szCs w:val="24"/>
              </w:rPr>
              <w:t xml:space="preserve">Limpie los conectores libres de aguja ubicados en las ramas del catéter con </w:t>
            </w:r>
            <w:proofErr w:type="gramStart"/>
            <w:r>
              <w:rPr>
                <w:szCs w:val="24"/>
              </w:rPr>
              <w:t>toalla  con</w:t>
            </w:r>
            <w:proofErr w:type="gramEnd"/>
            <w:r>
              <w:rPr>
                <w:szCs w:val="24"/>
              </w:rPr>
              <w:t xml:space="preserve"> clorhexidina 2% + alcohol isopropílico al  70 (una por rama del catéter)</w:t>
            </w:r>
          </w:p>
        </w:tc>
      </w:tr>
      <w:tr w:rsidR="00526104" w14:paraId="72524228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9F88B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38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0B699" w14:textId="77777777" w:rsidR="00526104" w:rsidRDefault="00526104" w:rsidP="00893D9E">
            <w:pPr>
              <w:spacing w:line="229" w:lineRule="auto"/>
              <w:ind w:left="196" w:right="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Conectar la jeringa </w:t>
            </w:r>
            <w:proofErr w:type="gramStart"/>
            <w:r>
              <w:rPr>
                <w:szCs w:val="24"/>
              </w:rPr>
              <w:t>a  la</w:t>
            </w:r>
            <w:proofErr w:type="gramEnd"/>
            <w:r>
              <w:rPr>
                <w:szCs w:val="24"/>
              </w:rPr>
              <w:t xml:space="preserve"> rama del catéter 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9FE12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2C04E75C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C80C6" w14:textId="77777777" w:rsidR="00526104" w:rsidRDefault="00526104" w:rsidP="00893D9E">
            <w:pPr>
              <w:spacing w:line="229" w:lineRule="auto"/>
              <w:ind w:left="121" w:right="43" w:firstLine="3"/>
              <w:rPr>
                <w:szCs w:val="24"/>
              </w:rPr>
            </w:pPr>
            <w:r>
              <w:rPr>
                <w:szCs w:val="24"/>
              </w:rPr>
              <w:t xml:space="preserve">Conecte la jeringa con solución salina en </w:t>
            </w:r>
            <w:proofErr w:type="gramStart"/>
            <w:r>
              <w:rPr>
                <w:szCs w:val="24"/>
              </w:rPr>
              <w:t>la  rama</w:t>
            </w:r>
            <w:proofErr w:type="gramEnd"/>
            <w:r>
              <w:rPr>
                <w:szCs w:val="24"/>
              </w:rPr>
              <w:t xml:space="preserve"> a bloquear del catéter verificando que  el </w:t>
            </w:r>
            <w:proofErr w:type="spellStart"/>
            <w:r>
              <w:rPr>
                <w:szCs w:val="24"/>
              </w:rPr>
              <w:t>luer-lock</w:t>
            </w:r>
            <w:proofErr w:type="spellEnd"/>
            <w:r>
              <w:rPr>
                <w:szCs w:val="24"/>
              </w:rPr>
              <w:t xml:space="preserve"> de la jeringa se encuentre  completamente alineado al conector y se  enrosque sobre el conector libre de aguja </w:t>
            </w:r>
          </w:p>
          <w:p w14:paraId="6D55094A" w14:textId="77777777" w:rsidR="00526104" w:rsidRDefault="00526104" w:rsidP="00893D9E">
            <w:pPr>
              <w:spacing w:before="6"/>
              <w:ind w:left="12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SIN FORZARLO.</w:t>
            </w:r>
          </w:p>
        </w:tc>
      </w:tr>
      <w:tr w:rsidR="00526104" w14:paraId="57C5154A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0F67C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39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CD9EC" w14:textId="77777777" w:rsidR="00526104" w:rsidRDefault="00526104" w:rsidP="00893D9E">
            <w:pPr>
              <w:spacing w:line="229" w:lineRule="auto"/>
              <w:ind w:left="244" w:right="14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Realizar bloqueo </w:t>
            </w:r>
            <w:proofErr w:type="gramStart"/>
            <w:r>
              <w:rPr>
                <w:szCs w:val="24"/>
              </w:rPr>
              <w:t>de  rama</w:t>
            </w:r>
            <w:proofErr w:type="gramEnd"/>
            <w:r>
              <w:rPr>
                <w:szCs w:val="24"/>
              </w:rPr>
              <w:t xml:space="preserve"> del catéter 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11BA2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328DFB15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61752" w14:textId="77777777" w:rsidR="00526104" w:rsidRDefault="00526104" w:rsidP="00893D9E">
            <w:pPr>
              <w:spacing w:line="230" w:lineRule="auto"/>
              <w:ind w:left="112" w:right="41" w:hanging="4"/>
              <w:rPr>
                <w:szCs w:val="24"/>
              </w:rPr>
            </w:pPr>
            <w:r>
              <w:rPr>
                <w:szCs w:val="24"/>
              </w:rPr>
              <w:t xml:space="preserve">Abra el </w:t>
            </w:r>
            <w:proofErr w:type="spellStart"/>
            <w:r>
              <w:rPr>
                <w:szCs w:val="24"/>
              </w:rPr>
              <w:t>clamp</w:t>
            </w:r>
            <w:proofErr w:type="spellEnd"/>
            <w:r>
              <w:rPr>
                <w:szCs w:val="24"/>
              </w:rPr>
              <w:t xml:space="preserve"> de la rama </w:t>
            </w:r>
            <w:proofErr w:type="gramStart"/>
            <w:r>
              <w:rPr>
                <w:szCs w:val="24"/>
              </w:rPr>
              <w:t>correspondiente,  realice</w:t>
            </w:r>
            <w:proofErr w:type="gramEnd"/>
            <w:r>
              <w:rPr>
                <w:szCs w:val="24"/>
              </w:rPr>
              <w:t xml:space="preserve"> el “SALINE FLUSH” con 10 ml de  solución salina con los primeros 5 ml, realice  técnica “</w:t>
            </w:r>
            <w:proofErr w:type="spellStart"/>
            <w:r>
              <w:rPr>
                <w:szCs w:val="24"/>
              </w:rPr>
              <w:t>push</w:t>
            </w:r>
            <w:proofErr w:type="spellEnd"/>
            <w:r>
              <w:rPr>
                <w:szCs w:val="24"/>
              </w:rPr>
              <w:t>-stop-</w:t>
            </w:r>
            <w:proofErr w:type="spellStart"/>
            <w:r>
              <w:rPr>
                <w:szCs w:val="24"/>
              </w:rPr>
              <w:t>push</w:t>
            </w:r>
            <w:proofErr w:type="spellEnd"/>
            <w:r>
              <w:rPr>
                <w:szCs w:val="24"/>
              </w:rPr>
              <w:t>” con presión  positiva y con los 5 ml restantes realice un  “</w:t>
            </w:r>
            <w:proofErr w:type="spellStart"/>
            <w:r>
              <w:rPr>
                <w:szCs w:val="24"/>
              </w:rPr>
              <w:t>push</w:t>
            </w:r>
            <w:proofErr w:type="spellEnd"/>
            <w:r>
              <w:rPr>
                <w:szCs w:val="24"/>
              </w:rPr>
              <w:t xml:space="preserve">” suave para bloquear la rama. </w:t>
            </w:r>
          </w:p>
          <w:p w14:paraId="15194B3B" w14:textId="77777777" w:rsidR="00526104" w:rsidRDefault="00526104" w:rsidP="00893D9E">
            <w:pPr>
              <w:spacing w:before="5" w:line="229" w:lineRule="auto"/>
              <w:ind w:left="124" w:right="42"/>
              <w:rPr>
                <w:szCs w:val="24"/>
              </w:rPr>
            </w:pPr>
            <w:r>
              <w:rPr>
                <w:szCs w:val="24"/>
              </w:rPr>
              <w:t xml:space="preserve">Cierre el </w:t>
            </w:r>
            <w:proofErr w:type="spellStart"/>
            <w:r>
              <w:rPr>
                <w:szCs w:val="24"/>
              </w:rPr>
              <w:t>clamp</w:t>
            </w:r>
            <w:proofErr w:type="spellEnd"/>
            <w:r>
              <w:rPr>
                <w:szCs w:val="24"/>
              </w:rPr>
              <w:t xml:space="preserve"> antes de retirar la jeringa.  Garantice que en la jeringa queden 10 </w:t>
            </w:r>
            <w:proofErr w:type="gramStart"/>
            <w:r>
              <w:rPr>
                <w:szCs w:val="24"/>
              </w:rPr>
              <w:t>ml  para</w:t>
            </w:r>
            <w:proofErr w:type="gramEnd"/>
            <w:r>
              <w:rPr>
                <w:szCs w:val="24"/>
              </w:rPr>
              <w:t xml:space="preserve"> el “SALINE FLUSH” de la rama  restante.  </w:t>
            </w:r>
          </w:p>
          <w:p w14:paraId="0667D0E2" w14:textId="77777777" w:rsidR="00526104" w:rsidRDefault="00526104" w:rsidP="00893D9E">
            <w:pPr>
              <w:spacing w:before="6" w:line="229" w:lineRule="auto"/>
              <w:ind w:left="122" w:right="41" w:firstLine="9"/>
              <w:rPr>
                <w:szCs w:val="24"/>
              </w:rPr>
            </w:pPr>
            <w:r>
              <w:rPr>
                <w:szCs w:val="24"/>
              </w:rPr>
              <w:t xml:space="preserve">Para desconectar la jeringa, utilice </w:t>
            </w:r>
            <w:proofErr w:type="gramStart"/>
            <w:r>
              <w:rPr>
                <w:szCs w:val="24"/>
              </w:rPr>
              <w:t>como  punto</w:t>
            </w:r>
            <w:proofErr w:type="gramEnd"/>
            <w:r>
              <w:rPr>
                <w:szCs w:val="24"/>
              </w:rPr>
              <w:t xml:space="preserve"> de fijación de la rama del catéter el  conector libre de aguja para evitar que el  mismo se desajuste.</w:t>
            </w:r>
          </w:p>
        </w:tc>
      </w:tr>
      <w:tr w:rsidR="00526104" w14:paraId="4A6DD328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E91A6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40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65803" w14:textId="77777777" w:rsidR="00526104" w:rsidRDefault="00526104" w:rsidP="00893D9E">
            <w:pPr>
              <w:spacing w:line="229" w:lineRule="auto"/>
              <w:ind w:left="196" w:right="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Conectar la jeringa </w:t>
            </w:r>
            <w:proofErr w:type="gramStart"/>
            <w:r>
              <w:rPr>
                <w:szCs w:val="24"/>
              </w:rPr>
              <w:t>a  la</w:t>
            </w:r>
            <w:proofErr w:type="gramEnd"/>
            <w:r>
              <w:rPr>
                <w:szCs w:val="24"/>
              </w:rPr>
              <w:t xml:space="preserve"> rama del catéter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B223E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363D4C03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9DE5D" w14:textId="77777777" w:rsidR="00526104" w:rsidRDefault="00526104" w:rsidP="00893D9E">
            <w:pPr>
              <w:spacing w:line="229" w:lineRule="auto"/>
              <w:ind w:left="121" w:right="43" w:firstLine="3"/>
              <w:rPr>
                <w:szCs w:val="24"/>
              </w:rPr>
            </w:pPr>
            <w:r>
              <w:rPr>
                <w:szCs w:val="24"/>
              </w:rPr>
              <w:t xml:space="preserve">Conecte la jeringa con solución salina en </w:t>
            </w:r>
            <w:proofErr w:type="gramStart"/>
            <w:r>
              <w:rPr>
                <w:szCs w:val="24"/>
              </w:rPr>
              <w:t>la  rama</w:t>
            </w:r>
            <w:proofErr w:type="gramEnd"/>
            <w:r>
              <w:rPr>
                <w:szCs w:val="24"/>
              </w:rPr>
              <w:t xml:space="preserve"> a bloquear del catéter verificando que  el </w:t>
            </w:r>
            <w:proofErr w:type="spellStart"/>
            <w:r>
              <w:rPr>
                <w:szCs w:val="24"/>
              </w:rPr>
              <w:t>luer-lock</w:t>
            </w:r>
            <w:proofErr w:type="spellEnd"/>
            <w:r>
              <w:rPr>
                <w:szCs w:val="24"/>
              </w:rPr>
              <w:t xml:space="preserve"> de la jeringa se encuentre  completamente alineado al conector y se  enrosque sobre el conector libre de aguja </w:t>
            </w:r>
          </w:p>
          <w:p w14:paraId="71F4765D" w14:textId="77777777" w:rsidR="00526104" w:rsidRDefault="00526104" w:rsidP="00893D9E">
            <w:pPr>
              <w:spacing w:before="6"/>
              <w:ind w:left="12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SIN FORZARLO.</w:t>
            </w:r>
          </w:p>
        </w:tc>
      </w:tr>
      <w:tr w:rsidR="00526104" w14:paraId="44B23E7A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A8BA8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41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C9BFA" w14:textId="77777777" w:rsidR="00526104" w:rsidRDefault="00526104" w:rsidP="00893D9E">
            <w:pPr>
              <w:spacing w:line="229" w:lineRule="auto"/>
              <w:ind w:left="244" w:right="14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Realizar bloqueo </w:t>
            </w:r>
            <w:proofErr w:type="gramStart"/>
            <w:r>
              <w:rPr>
                <w:szCs w:val="24"/>
              </w:rPr>
              <w:t>de  rama</w:t>
            </w:r>
            <w:proofErr w:type="gramEnd"/>
            <w:r>
              <w:rPr>
                <w:szCs w:val="24"/>
              </w:rPr>
              <w:t xml:space="preserve"> del catéter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887AF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515A1173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C508F" w14:textId="77777777" w:rsidR="00526104" w:rsidRDefault="00526104" w:rsidP="00893D9E">
            <w:pPr>
              <w:spacing w:line="230" w:lineRule="auto"/>
              <w:ind w:left="120" w:right="43" w:hanging="7"/>
              <w:rPr>
                <w:szCs w:val="24"/>
              </w:rPr>
            </w:pPr>
            <w:r>
              <w:rPr>
                <w:szCs w:val="24"/>
              </w:rPr>
              <w:t xml:space="preserve">Abra el </w:t>
            </w:r>
            <w:proofErr w:type="spellStart"/>
            <w:r>
              <w:rPr>
                <w:szCs w:val="24"/>
              </w:rPr>
              <w:t>clamp</w:t>
            </w:r>
            <w:proofErr w:type="spellEnd"/>
            <w:r>
              <w:rPr>
                <w:szCs w:val="24"/>
              </w:rPr>
              <w:t xml:space="preserve"> de la rama a bloquear, </w:t>
            </w:r>
            <w:proofErr w:type="gramStart"/>
            <w:r>
              <w:rPr>
                <w:szCs w:val="24"/>
              </w:rPr>
              <w:t>realice  el</w:t>
            </w:r>
            <w:proofErr w:type="gramEnd"/>
            <w:r>
              <w:rPr>
                <w:szCs w:val="24"/>
              </w:rPr>
              <w:t xml:space="preserve"> “SALINE FLUSH” con los 10 ml de  solución salina que quedan en la jeringa, con  los primeros 5 ml, realice técnica “</w:t>
            </w:r>
            <w:proofErr w:type="spellStart"/>
            <w:r>
              <w:rPr>
                <w:szCs w:val="24"/>
              </w:rPr>
              <w:t>push</w:t>
            </w:r>
            <w:proofErr w:type="spellEnd"/>
            <w:r>
              <w:rPr>
                <w:szCs w:val="24"/>
              </w:rPr>
              <w:t xml:space="preserve">-stop </w:t>
            </w:r>
          </w:p>
          <w:p w14:paraId="7B8B2103" w14:textId="77777777" w:rsidR="00526104" w:rsidRDefault="00526104" w:rsidP="00893D9E">
            <w:pPr>
              <w:spacing w:before="5" w:line="229" w:lineRule="auto"/>
              <w:ind w:left="120" w:right="43" w:firstLine="7"/>
              <w:rPr>
                <w:szCs w:val="24"/>
              </w:rPr>
            </w:pPr>
            <w:proofErr w:type="spellStart"/>
            <w:r>
              <w:rPr>
                <w:szCs w:val="24"/>
              </w:rPr>
              <w:t>push</w:t>
            </w:r>
            <w:proofErr w:type="spellEnd"/>
            <w:r>
              <w:rPr>
                <w:szCs w:val="24"/>
              </w:rPr>
              <w:t xml:space="preserve">” con presión positiva y con los 5 </w:t>
            </w:r>
            <w:proofErr w:type="gramStart"/>
            <w:r>
              <w:rPr>
                <w:szCs w:val="24"/>
              </w:rPr>
              <w:t>ml  restantes</w:t>
            </w:r>
            <w:proofErr w:type="gramEnd"/>
            <w:r>
              <w:rPr>
                <w:szCs w:val="24"/>
              </w:rPr>
              <w:t xml:space="preserve"> realice un “</w:t>
            </w:r>
            <w:proofErr w:type="spellStart"/>
            <w:r>
              <w:rPr>
                <w:szCs w:val="24"/>
              </w:rPr>
              <w:t>push</w:t>
            </w:r>
            <w:proofErr w:type="spellEnd"/>
            <w:r>
              <w:rPr>
                <w:szCs w:val="24"/>
              </w:rPr>
              <w:t xml:space="preserve">” suave para  bloquear la rama hasta llegar a 0.2 ml es muy  importante que la jeringa no quede vacía  para no generar pérdida del sistema de vacío  del conector libre de aguja. </w:t>
            </w:r>
          </w:p>
          <w:p w14:paraId="237E7098" w14:textId="77777777" w:rsidR="00526104" w:rsidRDefault="00526104" w:rsidP="00893D9E">
            <w:pPr>
              <w:spacing w:before="6" w:line="229" w:lineRule="auto"/>
              <w:ind w:left="122" w:right="41" w:firstLine="2"/>
              <w:rPr>
                <w:szCs w:val="24"/>
              </w:rPr>
            </w:pPr>
            <w:r>
              <w:rPr>
                <w:szCs w:val="24"/>
              </w:rPr>
              <w:t xml:space="preserve">Cierre el </w:t>
            </w:r>
            <w:proofErr w:type="spellStart"/>
            <w:r>
              <w:rPr>
                <w:szCs w:val="24"/>
              </w:rPr>
              <w:t>clamp</w:t>
            </w:r>
            <w:proofErr w:type="spellEnd"/>
            <w:r>
              <w:rPr>
                <w:szCs w:val="24"/>
              </w:rPr>
              <w:t xml:space="preserve"> antes de retirar la jeringa.  Para desconectar la jeringa, utilice </w:t>
            </w:r>
            <w:proofErr w:type="gramStart"/>
            <w:r>
              <w:rPr>
                <w:szCs w:val="24"/>
              </w:rPr>
              <w:t>como  punto</w:t>
            </w:r>
            <w:proofErr w:type="gramEnd"/>
            <w:r>
              <w:rPr>
                <w:szCs w:val="24"/>
              </w:rPr>
              <w:t xml:space="preserve"> de fijación de la rama del catéter el  conector libre de aguja para evitar que el  mismo se desajuste.</w:t>
            </w:r>
          </w:p>
        </w:tc>
      </w:tr>
      <w:tr w:rsidR="00526104" w14:paraId="17C9FC68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39E33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42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8AFC4" w14:textId="77777777" w:rsidR="00526104" w:rsidRDefault="00526104" w:rsidP="00893D9E">
            <w:pPr>
              <w:spacing w:line="229" w:lineRule="auto"/>
              <w:ind w:left="290" w:right="19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Envolver las </w:t>
            </w:r>
            <w:proofErr w:type="gramStart"/>
            <w:r>
              <w:rPr>
                <w:szCs w:val="24"/>
              </w:rPr>
              <w:t>ramas  del</w:t>
            </w:r>
            <w:proofErr w:type="gramEnd"/>
            <w:r>
              <w:rPr>
                <w:szCs w:val="24"/>
              </w:rPr>
              <w:t xml:space="preserve"> catéter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BD69B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1A14E170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93318" w14:textId="77777777" w:rsidR="00526104" w:rsidRDefault="00526104" w:rsidP="00893D9E">
            <w:pPr>
              <w:spacing w:line="229" w:lineRule="auto"/>
              <w:ind w:left="121" w:right="42" w:firstLine="3"/>
              <w:rPr>
                <w:szCs w:val="24"/>
              </w:rPr>
            </w:pPr>
            <w:r>
              <w:rPr>
                <w:szCs w:val="24"/>
              </w:rPr>
              <w:t xml:space="preserve">Con una gasa estéril envuelva las ramas </w:t>
            </w:r>
            <w:proofErr w:type="gramStart"/>
            <w:r>
              <w:rPr>
                <w:szCs w:val="24"/>
              </w:rPr>
              <w:t>del  catéter</w:t>
            </w:r>
            <w:proofErr w:type="gramEnd"/>
            <w:r>
              <w:rPr>
                <w:szCs w:val="24"/>
              </w:rPr>
              <w:t xml:space="preserve"> desdoblándola a la mitad  asegurándose que queden completamente  cubiertas.</w:t>
            </w:r>
          </w:p>
        </w:tc>
      </w:tr>
      <w:tr w:rsidR="00526104" w14:paraId="10B07A9F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EFB5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43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CC8FE" w14:textId="77777777" w:rsidR="00526104" w:rsidRDefault="00526104" w:rsidP="00893D9E">
            <w:pPr>
              <w:ind w:right="328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Cubrir ramas del  </w:t>
            </w:r>
          </w:p>
          <w:p w14:paraId="7A47BB18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catéter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8D9E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6402B0A7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FD0BB" w14:textId="77777777" w:rsidR="00526104" w:rsidRDefault="00526104" w:rsidP="00893D9E">
            <w:pPr>
              <w:spacing w:line="229" w:lineRule="auto"/>
              <w:ind w:left="121" w:right="43" w:firstLine="3"/>
              <w:rPr>
                <w:szCs w:val="24"/>
              </w:rPr>
            </w:pPr>
            <w:r>
              <w:rPr>
                <w:szCs w:val="24"/>
              </w:rPr>
              <w:t xml:space="preserve">Cubra las ramas envueltas con gasa </w:t>
            </w:r>
            <w:proofErr w:type="gramStart"/>
            <w:r>
              <w:rPr>
                <w:szCs w:val="24"/>
              </w:rPr>
              <w:t>estéril  con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fixomull</w:t>
            </w:r>
            <w:proofErr w:type="spellEnd"/>
            <w:r>
              <w:rPr>
                <w:szCs w:val="24"/>
              </w:rPr>
              <w:t xml:space="preserve">, estas pueden quedar adheridas  a la piel del paciente o pueden quedar  envueltas en el </w:t>
            </w:r>
            <w:proofErr w:type="spellStart"/>
            <w:r>
              <w:rPr>
                <w:szCs w:val="24"/>
              </w:rPr>
              <w:t>fixomull</w:t>
            </w:r>
            <w:proofErr w:type="spellEnd"/>
            <w:r>
              <w:rPr>
                <w:szCs w:val="24"/>
              </w:rPr>
              <w:t xml:space="preserve"> libres de fijación a la  piel (sólo para los catéteres tunelizados).  </w:t>
            </w:r>
          </w:p>
          <w:p w14:paraId="69377C82" w14:textId="77777777" w:rsidR="00526104" w:rsidRDefault="00526104" w:rsidP="00893D9E">
            <w:pPr>
              <w:spacing w:before="6" w:line="229" w:lineRule="auto"/>
              <w:ind w:left="121" w:right="40" w:firstLine="1"/>
              <w:rPr>
                <w:szCs w:val="24"/>
              </w:rPr>
            </w:pPr>
            <w:r>
              <w:rPr>
                <w:szCs w:val="24"/>
              </w:rPr>
              <w:t xml:space="preserve">Siempre se debe garantizar la inmovilidad </w:t>
            </w:r>
            <w:proofErr w:type="gramStart"/>
            <w:r>
              <w:rPr>
                <w:szCs w:val="24"/>
              </w:rPr>
              <w:t>y  el</w:t>
            </w:r>
            <w:proofErr w:type="gramEnd"/>
            <w:r>
              <w:rPr>
                <w:szCs w:val="24"/>
              </w:rPr>
              <w:t xml:space="preserve"> cubrir por completo el catéter. </w:t>
            </w:r>
          </w:p>
        </w:tc>
      </w:tr>
      <w:tr w:rsidR="00526104" w14:paraId="08634794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CCEBF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44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45CF0" w14:textId="77777777" w:rsidR="00526104" w:rsidRDefault="00526104" w:rsidP="00893D9E">
            <w:pPr>
              <w:spacing w:line="229" w:lineRule="auto"/>
              <w:ind w:left="212" w:right="13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Vigilar paciente </w:t>
            </w:r>
            <w:proofErr w:type="gramStart"/>
            <w:r>
              <w:rPr>
                <w:szCs w:val="24"/>
              </w:rPr>
              <w:t>post  desconexión</w:t>
            </w:r>
            <w:proofErr w:type="gramEnd"/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E3E14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4E404567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36CD8" w14:textId="77777777" w:rsidR="00526104" w:rsidRDefault="00526104" w:rsidP="00893D9E">
            <w:pPr>
              <w:spacing w:line="229" w:lineRule="auto"/>
              <w:ind w:left="121" w:right="42" w:firstLine="3"/>
              <w:rPr>
                <w:szCs w:val="24"/>
              </w:rPr>
            </w:pPr>
            <w:r>
              <w:rPr>
                <w:szCs w:val="24"/>
              </w:rPr>
              <w:t xml:space="preserve">Continuar con controles y vigilancia </w:t>
            </w:r>
            <w:proofErr w:type="gramStart"/>
            <w:r>
              <w:rPr>
                <w:szCs w:val="24"/>
              </w:rPr>
              <w:t>posterior  a</w:t>
            </w:r>
            <w:proofErr w:type="gramEnd"/>
            <w:r>
              <w:rPr>
                <w:szCs w:val="24"/>
              </w:rPr>
              <w:t xml:space="preserve"> la desconexión</w:t>
            </w:r>
          </w:p>
        </w:tc>
      </w:tr>
      <w:tr w:rsidR="00526104" w14:paraId="2769B3E6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DB994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45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5412E" w14:textId="77777777" w:rsidR="00526104" w:rsidRDefault="00526104" w:rsidP="00893D9E">
            <w:pPr>
              <w:spacing w:line="229" w:lineRule="auto"/>
              <w:ind w:left="162" w:right="6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Desconectar </w:t>
            </w:r>
            <w:proofErr w:type="gramStart"/>
            <w:r>
              <w:rPr>
                <w:szCs w:val="24"/>
              </w:rPr>
              <w:t>solución  salina</w:t>
            </w:r>
            <w:proofErr w:type="gramEnd"/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23018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219BCCE8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0AA7F" w14:textId="77777777" w:rsidR="00526104" w:rsidRDefault="00526104" w:rsidP="00893D9E">
            <w:pPr>
              <w:spacing w:line="229" w:lineRule="auto"/>
              <w:ind w:left="121" w:right="39" w:firstLine="9"/>
              <w:rPr>
                <w:szCs w:val="24"/>
              </w:rPr>
            </w:pPr>
            <w:r>
              <w:rPr>
                <w:szCs w:val="24"/>
              </w:rPr>
              <w:t xml:space="preserve">Desconecte la solución salina del </w:t>
            </w:r>
            <w:proofErr w:type="gramStart"/>
            <w:r>
              <w:rPr>
                <w:szCs w:val="24"/>
              </w:rPr>
              <w:t>circuito  extracorpóreo</w:t>
            </w:r>
            <w:proofErr w:type="gramEnd"/>
            <w:r>
              <w:rPr>
                <w:szCs w:val="24"/>
              </w:rPr>
              <w:t xml:space="preserve"> y deséchela.</w:t>
            </w:r>
          </w:p>
        </w:tc>
      </w:tr>
      <w:tr w:rsidR="00526104" w14:paraId="122DCE03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7540D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46 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033DE" w14:textId="77777777" w:rsidR="00526104" w:rsidRDefault="00526104" w:rsidP="00893D9E">
            <w:pPr>
              <w:spacing w:line="229" w:lineRule="auto"/>
              <w:ind w:left="162" w:right="6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Desmontar </w:t>
            </w:r>
            <w:proofErr w:type="gramStart"/>
            <w:r>
              <w:rPr>
                <w:szCs w:val="24"/>
              </w:rPr>
              <w:t>segmento  de</w:t>
            </w:r>
            <w:proofErr w:type="gramEnd"/>
            <w:r>
              <w:rPr>
                <w:szCs w:val="24"/>
              </w:rPr>
              <w:t xml:space="preserve"> bomba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8784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Jefe de  </w:t>
            </w:r>
          </w:p>
          <w:p w14:paraId="7CF5B1CF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350C0" w14:textId="77777777" w:rsidR="00526104" w:rsidRDefault="00526104" w:rsidP="00893D9E">
            <w:pPr>
              <w:spacing w:line="229" w:lineRule="auto"/>
              <w:ind w:left="120" w:right="43" w:hanging="7"/>
              <w:rPr>
                <w:szCs w:val="24"/>
              </w:rPr>
            </w:pPr>
            <w:r>
              <w:rPr>
                <w:szCs w:val="24"/>
              </w:rPr>
              <w:t xml:space="preserve">Abra la tapa de la bomba </w:t>
            </w:r>
            <w:proofErr w:type="spellStart"/>
            <w:r>
              <w:rPr>
                <w:szCs w:val="24"/>
              </w:rPr>
              <w:t>roller</w:t>
            </w:r>
            <w:proofErr w:type="spellEnd"/>
            <w:r>
              <w:rPr>
                <w:szCs w:val="24"/>
              </w:rPr>
              <w:t xml:space="preserve"> y saque </w:t>
            </w:r>
            <w:proofErr w:type="gramStart"/>
            <w:r>
              <w:rPr>
                <w:szCs w:val="24"/>
              </w:rPr>
              <w:t>el  segmento</w:t>
            </w:r>
            <w:proofErr w:type="gramEnd"/>
            <w:r>
              <w:rPr>
                <w:szCs w:val="24"/>
              </w:rPr>
              <w:t xml:space="preserve"> de bomba de la línea  extracorpórea </w:t>
            </w:r>
          </w:p>
        </w:tc>
      </w:tr>
      <w:tr w:rsidR="00526104" w14:paraId="1EB2FF84" w14:textId="77777777" w:rsidTr="00893D9E">
        <w:trPr>
          <w:trHeight w:val="285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5111A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DB4EA" w14:textId="77777777" w:rsidR="00526104" w:rsidRDefault="00526104" w:rsidP="00893D9E">
            <w:pPr>
              <w:spacing w:line="229" w:lineRule="auto"/>
              <w:ind w:left="311" w:right="21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Desmontar </w:t>
            </w:r>
            <w:proofErr w:type="gramStart"/>
            <w:r>
              <w:rPr>
                <w:szCs w:val="24"/>
              </w:rPr>
              <w:t xml:space="preserve">circuito  </w:t>
            </w:r>
            <w:r>
              <w:rPr>
                <w:szCs w:val="24"/>
              </w:rPr>
              <w:lastRenderedPageBreak/>
              <w:t>extracorpóreo</w:t>
            </w:r>
            <w:proofErr w:type="gramEnd"/>
            <w:r>
              <w:rPr>
                <w:szCs w:val="24"/>
              </w:rPr>
              <w:t xml:space="preserve"> de  </w:t>
            </w:r>
          </w:p>
          <w:p w14:paraId="59023DC4" w14:textId="77777777" w:rsidR="00526104" w:rsidRDefault="00526104" w:rsidP="00893D9E">
            <w:pPr>
              <w:spacing w:before="6"/>
              <w:ind w:right="590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máquina de  </w:t>
            </w:r>
          </w:p>
          <w:p w14:paraId="460860FE" w14:textId="77777777" w:rsidR="00526104" w:rsidRDefault="00526104" w:rsidP="00893D9E">
            <w:pPr>
              <w:ind w:right="523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hemodiálisis. </w:t>
            </w:r>
          </w:p>
        </w:tc>
        <w:tc>
          <w:tcPr>
            <w:tcW w:w="2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DD37A" w14:textId="77777777" w:rsidR="00526104" w:rsidRDefault="00526104" w:rsidP="00893D9E">
            <w:pPr>
              <w:ind w:right="625"/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Jefe de  </w:t>
            </w:r>
          </w:p>
          <w:p w14:paraId="5826DC0A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Enfermería</w:t>
            </w:r>
          </w:p>
        </w:tc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45AF9" w14:textId="77777777" w:rsidR="00526104" w:rsidRDefault="00526104" w:rsidP="00893D9E">
            <w:pPr>
              <w:spacing w:line="229" w:lineRule="auto"/>
              <w:ind w:left="121" w:right="40" w:firstLine="9"/>
              <w:rPr>
                <w:szCs w:val="24"/>
              </w:rPr>
            </w:pPr>
            <w:r>
              <w:rPr>
                <w:szCs w:val="24"/>
              </w:rPr>
              <w:t xml:space="preserve">Desmonte las líneas del </w:t>
            </w:r>
            <w:proofErr w:type="gramStart"/>
            <w:r>
              <w:rPr>
                <w:szCs w:val="24"/>
              </w:rPr>
              <w:t>circuito  extracorpóreo</w:t>
            </w:r>
            <w:proofErr w:type="gramEnd"/>
            <w:r>
              <w:rPr>
                <w:szCs w:val="24"/>
              </w:rPr>
              <w:t xml:space="preserve"> y el equipo de </w:t>
            </w:r>
            <w:proofErr w:type="spellStart"/>
            <w:r>
              <w:rPr>
                <w:szCs w:val="24"/>
              </w:rPr>
              <w:t>macrogoteo</w:t>
            </w:r>
            <w:proofErr w:type="spellEnd"/>
            <w:r>
              <w:rPr>
                <w:szCs w:val="24"/>
              </w:rPr>
              <w:t xml:space="preserve">,  </w:t>
            </w:r>
            <w:r>
              <w:rPr>
                <w:szCs w:val="24"/>
              </w:rPr>
              <w:lastRenderedPageBreak/>
              <w:t>retire el filtro de del soporte y descartar el  circuito de forma completa como residuo  biológico.</w:t>
            </w:r>
          </w:p>
        </w:tc>
      </w:tr>
      <w:tr w:rsidR="00526104" w14:paraId="5C862862" w14:textId="77777777" w:rsidTr="00893D9E">
        <w:trPr>
          <w:trHeight w:val="440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1247F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48 </w:t>
            </w:r>
          </w:p>
        </w:tc>
        <w:tc>
          <w:tcPr>
            <w:tcW w:w="971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20928" w14:textId="77777777" w:rsidR="00526104" w:rsidRDefault="00526104" w:rsidP="00893D9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FIN DEL PROCEDIMIENTO</w:t>
            </w:r>
          </w:p>
        </w:tc>
      </w:tr>
    </w:tbl>
    <w:p w14:paraId="21C8242D" w14:textId="77777777" w:rsidR="00526104" w:rsidRDefault="00526104" w:rsidP="00526104">
      <w:pPr>
        <w:rPr>
          <w:b/>
          <w:bCs/>
          <w:sz w:val="36"/>
          <w:szCs w:val="36"/>
        </w:rPr>
      </w:pPr>
    </w:p>
    <w:p w14:paraId="16208D65" w14:textId="77777777" w:rsidR="00526104" w:rsidRDefault="00526104" w:rsidP="00526104"/>
    <w:tbl>
      <w:tblPr>
        <w:tblW w:w="10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3"/>
        <w:gridCol w:w="2744"/>
        <w:gridCol w:w="2672"/>
        <w:gridCol w:w="4401"/>
      </w:tblGrid>
      <w:tr w:rsidR="00526104" w14:paraId="315F2D80" w14:textId="77777777" w:rsidTr="00893D9E">
        <w:trPr>
          <w:trHeight w:val="286"/>
        </w:trPr>
        <w:tc>
          <w:tcPr>
            <w:tcW w:w="1042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1442" w14:textId="77777777" w:rsidR="00526104" w:rsidRDefault="00526104" w:rsidP="00893D9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BLOQUEO DE CATÉTER CON HEPARINA SODICA</w:t>
            </w:r>
          </w:p>
        </w:tc>
      </w:tr>
      <w:tr w:rsidR="00526104" w14:paraId="50142CF8" w14:textId="77777777" w:rsidTr="00893D9E">
        <w:trPr>
          <w:trHeight w:val="564"/>
        </w:trPr>
        <w:tc>
          <w:tcPr>
            <w:tcW w:w="1042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1555A" w14:textId="77777777" w:rsidR="00526104" w:rsidRDefault="00526104" w:rsidP="00893D9E">
            <w:pPr>
              <w:spacing w:line="229" w:lineRule="auto"/>
              <w:ind w:left="498" w:right="42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Solo en los catéteres de alto valor social se realiza el bloqueo de las ramas con </w:t>
            </w:r>
            <w:proofErr w:type="gramStart"/>
            <w:r>
              <w:rPr>
                <w:szCs w:val="24"/>
              </w:rPr>
              <w:t>heparina  sódica</w:t>
            </w:r>
            <w:proofErr w:type="gramEnd"/>
            <w:r>
              <w:rPr>
                <w:szCs w:val="24"/>
              </w:rPr>
              <w:t xml:space="preserve"> como se describe a continuación. </w:t>
            </w:r>
          </w:p>
        </w:tc>
      </w:tr>
      <w:tr w:rsidR="00526104" w14:paraId="00A73809" w14:textId="77777777" w:rsidTr="00893D9E">
        <w:trPr>
          <w:trHeight w:val="285"/>
        </w:trPr>
        <w:tc>
          <w:tcPr>
            <w:tcW w:w="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E06AD" w14:textId="77777777" w:rsidR="00526104" w:rsidRDefault="00526104" w:rsidP="00893D9E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N°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2F9DC" w14:textId="77777777" w:rsidR="00526104" w:rsidRDefault="00526104" w:rsidP="00893D9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ACTIVIDAD </w:t>
            </w:r>
          </w:p>
        </w:tc>
        <w:tc>
          <w:tcPr>
            <w:tcW w:w="2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82CB0" w14:textId="77777777" w:rsidR="00526104" w:rsidRDefault="00526104" w:rsidP="00893D9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RESPONSABLE </w:t>
            </w:r>
          </w:p>
        </w:tc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2586" w14:textId="77777777" w:rsidR="00526104" w:rsidRDefault="00526104" w:rsidP="00893D9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DESCRIPCIÓN</w:t>
            </w:r>
          </w:p>
        </w:tc>
      </w:tr>
      <w:tr w:rsidR="00526104" w14:paraId="28914198" w14:textId="77777777" w:rsidTr="00893D9E">
        <w:trPr>
          <w:trHeight w:val="1665"/>
        </w:trPr>
        <w:tc>
          <w:tcPr>
            <w:tcW w:w="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D6725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AC0EC" w14:textId="77777777" w:rsidR="00526104" w:rsidRDefault="00526104" w:rsidP="00893D9E">
            <w:pPr>
              <w:spacing w:line="229" w:lineRule="auto"/>
              <w:ind w:left="288" w:right="21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Alistar insumos </w:t>
            </w:r>
            <w:proofErr w:type="gramStart"/>
            <w:r>
              <w:rPr>
                <w:szCs w:val="24"/>
              </w:rPr>
              <w:t>para  cierre</w:t>
            </w:r>
            <w:proofErr w:type="gramEnd"/>
            <w:r>
              <w:rPr>
                <w:szCs w:val="24"/>
              </w:rPr>
              <w:t xml:space="preserve"> del catéter </w:t>
            </w:r>
          </w:p>
        </w:tc>
        <w:tc>
          <w:tcPr>
            <w:tcW w:w="2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7F1D7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Jefe de Enfermería</w:t>
            </w:r>
          </w:p>
        </w:tc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5AE02" w14:textId="77777777" w:rsidR="00526104" w:rsidRDefault="00526104" w:rsidP="00893D9E">
            <w:pPr>
              <w:spacing w:line="229" w:lineRule="auto"/>
              <w:ind w:left="101" w:right="39" w:firstLine="10"/>
              <w:rPr>
                <w:szCs w:val="24"/>
              </w:rPr>
            </w:pPr>
            <w:r>
              <w:rPr>
                <w:szCs w:val="24"/>
              </w:rPr>
              <w:t xml:space="preserve">Abra sobre una superficie estable </w:t>
            </w:r>
            <w:proofErr w:type="gramStart"/>
            <w:r>
              <w:rPr>
                <w:szCs w:val="24"/>
              </w:rPr>
              <w:t>que  le</w:t>
            </w:r>
            <w:proofErr w:type="gramEnd"/>
            <w:r>
              <w:rPr>
                <w:szCs w:val="24"/>
              </w:rPr>
              <w:t xml:space="preserve"> permita una correcta manipulación de los guantes estériles sin contaminarlos,  dentro de este campo deje caer 1  jeringa de 20 ml y 2 gasas estériles sin  su empaque externo.</w:t>
            </w:r>
          </w:p>
        </w:tc>
      </w:tr>
      <w:tr w:rsidR="00526104" w14:paraId="17A90CED" w14:textId="77777777" w:rsidTr="00893D9E">
        <w:trPr>
          <w:trHeight w:val="1114"/>
        </w:trPr>
        <w:tc>
          <w:tcPr>
            <w:tcW w:w="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26E7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75F15" w14:textId="77777777" w:rsidR="00526104" w:rsidRDefault="00526104" w:rsidP="00893D9E">
            <w:pPr>
              <w:spacing w:line="230" w:lineRule="auto"/>
              <w:ind w:left="246" w:right="15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Desinfectar puerto </w:t>
            </w:r>
            <w:proofErr w:type="gramStart"/>
            <w:r>
              <w:rPr>
                <w:szCs w:val="24"/>
              </w:rPr>
              <w:t>de  SSN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2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78970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Jefe de Enfermería</w:t>
            </w:r>
          </w:p>
        </w:tc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05B3D" w14:textId="77777777" w:rsidR="00526104" w:rsidRDefault="00526104" w:rsidP="00893D9E">
            <w:pPr>
              <w:spacing w:line="230" w:lineRule="auto"/>
              <w:ind w:left="120" w:right="40" w:hanging="8"/>
              <w:rPr>
                <w:szCs w:val="24"/>
              </w:rPr>
            </w:pPr>
            <w:r>
              <w:rPr>
                <w:szCs w:val="24"/>
              </w:rPr>
              <w:t xml:space="preserve">Aplique un </w:t>
            </w:r>
            <w:proofErr w:type="spellStart"/>
            <w:r>
              <w:rPr>
                <w:szCs w:val="24"/>
              </w:rPr>
              <w:t>puff</w:t>
            </w:r>
            <w:proofErr w:type="spellEnd"/>
            <w:r>
              <w:rPr>
                <w:szCs w:val="24"/>
              </w:rPr>
              <w:t xml:space="preserve"> de </w:t>
            </w:r>
            <w:proofErr w:type="gramStart"/>
            <w:r>
              <w:rPr>
                <w:szCs w:val="24"/>
              </w:rPr>
              <w:t>solución  desinfectante</w:t>
            </w:r>
            <w:proofErr w:type="gramEnd"/>
            <w:r>
              <w:rPr>
                <w:szCs w:val="24"/>
              </w:rPr>
              <w:t xml:space="preserve"> en el puerto de  medicamentos de la SSN que está  conectada al circuito extracorpóreo. </w:t>
            </w:r>
          </w:p>
        </w:tc>
      </w:tr>
      <w:tr w:rsidR="00526104" w14:paraId="78059AF7" w14:textId="77777777" w:rsidTr="00893D9E">
        <w:trPr>
          <w:trHeight w:val="1113"/>
        </w:trPr>
        <w:tc>
          <w:tcPr>
            <w:tcW w:w="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1AACD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257FB" w14:textId="77777777" w:rsidR="00526104" w:rsidRDefault="00526104" w:rsidP="00893D9E">
            <w:pPr>
              <w:spacing w:line="229" w:lineRule="auto"/>
              <w:ind w:left="133" w:right="4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Desinfectar el frasco </w:t>
            </w:r>
            <w:proofErr w:type="gramStart"/>
            <w:r>
              <w:rPr>
                <w:szCs w:val="24"/>
              </w:rPr>
              <w:t>de  heparina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2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62C67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Jefe de Enfermería</w:t>
            </w:r>
          </w:p>
        </w:tc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21468" w14:textId="77777777" w:rsidR="00526104" w:rsidRDefault="00526104" w:rsidP="00893D9E">
            <w:pPr>
              <w:spacing w:line="229" w:lineRule="auto"/>
              <w:ind w:left="112" w:right="40" w:hanging="2"/>
              <w:rPr>
                <w:szCs w:val="24"/>
              </w:rPr>
            </w:pPr>
            <w:r>
              <w:rPr>
                <w:szCs w:val="24"/>
              </w:rPr>
              <w:t xml:space="preserve">Aplique un </w:t>
            </w:r>
            <w:proofErr w:type="spellStart"/>
            <w:r>
              <w:rPr>
                <w:szCs w:val="24"/>
              </w:rPr>
              <w:t>puff</w:t>
            </w:r>
            <w:proofErr w:type="spellEnd"/>
            <w:r>
              <w:rPr>
                <w:szCs w:val="24"/>
              </w:rPr>
              <w:t xml:space="preserve"> de </w:t>
            </w:r>
            <w:proofErr w:type="gramStart"/>
            <w:r>
              <w:rPr>
                <w:szCs w:val="24"/>
              </w:rPr>
              <w:t>solución  desinfectante</w:t>
            </w:r>
            <w:proofErr w:type="gramEnd"/>
            <w:r>
              <w:rPr>
                <w:szCs w:val="24"/>
              </w:rPr>
              <w:t xml:space="preserve"> al área de punción del  frasco de heparina y ubique la ampolla  en el área de desconexión. </w:t>
            </w:r>
          </w:p>
        </w:tc>
      </w:tr>
      <w:tr w:rsidR="00526104" w14:paraId="64E3A779" w14:textId="77777777" w:rsidTr="00893D9E">
        <w:trPr>
          <w:trHeight w:val="837"/>
        </w:trPr>
        <w:tc>
          <w:tcPr>
            <w:tcW w:w="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F6FC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DE1C3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Abrir campo de la  </w:t>
            </w:r>
          </w:p>
          <w:p w14:paraId="659AC2DD" w14:textId="77777777" w:rsidR="00526104" w:rsidRDefault="00526104" w:rsidP="00893D9E">
            <w:pPr>
              <w:ind w:right="254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conexión de catéter </w:t>
            </w:r>
          </w:p>
        </w:tc>
        <w:tc>
          <w:tcPr>
            <w:tcW w:w="2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28DFE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Jefe de Enfermería</w:t>
            </w:r>
          </w:p>
        </w:tc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E5731" w14:textId="77777777" w:rsidR="00526104" w:rsidRDefault="00526104" w:rsidP="00893D9E">
            <w:pPr>
              <w:spacing w:line="229" w:lineRule="auto"/>
              <w:ind w:left="122" w:right="37" w:hanging="9"/>
              <w:rPr>
                <w:szCs w:val="24"/>
              </w:rPr>
            </w:pPr>
            <w:r>
              <w:rPr>
                <w:szCs w:val="24"/>
              </w:rPr>
              <w:t xml:space="preserve">Abra el campo que se </w:t>
            </w:r>
            <w:proofErr w:type="gramStart"/>
            <w:r>
              <w:rPr>
                <w:szCs w:val="24"/>
              </w:rPr>
              <w:t>encuentra  cubriendo</w:t>
            </w:r>
            <w:proofErr w:type="gramEnd"/>
            <w:r>
              <w:rPr>
                <w:szCs w:val="24"/>
              </w:rPr>
              <w:t xml:space="preserve"> la conexión del catéter al  circuito extracorpóreo.</w:t>
            </w:r>
          </w:p>
        </w:tc>
      </w:tr>
      <w:tr w:rsidR="00526104" w14:paraId="03DF373E" w14:textId="77777777" w:rsidTr="00893D9E">
        <w:trPr>
          <w:trHeight w:val="561"/>
        </w:trPr>
        <w:tc>
          <w:tcPr>
            <w:tcW w:w="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CC166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423DE" w14:textId="77777777" w:rsidR="00526104" w:rsidRDefault="00526104" w:rsidP="00893D9E">
            <w:pPr>
              <w:ind w:right="74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Retirar guantes limpios </w:t>
            </w:r>
          </w:p>
        </w:tc>
        <w:tc>
          <w:tcPr>
            <w:tcW w:w="2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0F63B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Jefe de Enfermería </w:t>
            </w:r>
          </w:p>
        </w:tc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31592" w14:textId="77777777" w:rsidR="00526104" w:rsidRDefault="00526104" w:rsidP="00893D9E">
            <w:pPr>
              <w:spacing w:line="229" w:lineRule="auto"/>
              <w:ind w:left="120" w:right="40" w:firstLine="2"/>
              <w:rPr>
                <w:szCs w:val="24"/>
              </w:rPr>
            </w:pPr>
            <w:r>
              <w:rPr>
                <w:szCs w:val="24"/>
              </w:rPr>
              <w:t xml:space="preserve">Quítese los guantes limpios </w:t>
            </w:r>
            <w:proofErr w:type="gramStart"/>
            <w:r>
              <w:rPr>
                <w:szCs w:val="24"/>
              </w:rPr>
              <w:t>y  descártelos</w:t>
            </w:r>
            <w:proofErr w:type="gramEnd"/>
            <w:r>
              <w:rPr>
                <w:szCs w:val="24"/>
              </w:rPr>
              <w:t xml:space="preserve">. </w:t>
            </w:r>
          </w:p>
        </w:tc>
      </w:tr>
      <w:tr w:rsidR="00526104" w14:paraId="4335730E" w14:textId="77777777" w:rsidTr="00893D9E">
        <w:trPr>
          <w:trHeight w:val="564"/>
        </w:trPr>
        <w:tc>
          <w:tcPr>
            <w:tcW w:w="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6F7A7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 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78901" w14:textId="77777777" w:rsidR="00526104" w:rsidRDefault="00526104" w:rsidP="00893D9E">
            <w:pPr>
              <w:ind w:right="201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Calzar guante estéril </w:t>
            </w:r>
          </w:p>
        </w:tc>
        <w:tc>
          <w:tcPr>
            <w:tcW w:w="2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F9BD7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Jefe de Enfermería </w:t>
            </w:r>
          </w:p>
        </w:tc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A74F4" w14:textId="77777777" w:rsidR="00526104" w:rsidRDefault="00526104" w:rsidP="00893D9E">
            <w:pPr>
              <w:spacing w:line="229" w:lineRule="auto"/>
              <w:ind w:left="120" w:right="42" w:firstLine="3"/>
              <w:rPr>
                <w:szCs w:val="24"/>
              </w:rPr>
            </w:pPr>
            <w:r>
              <w:rPr>
                <w:szCs w:val="24"/>
              </w:rPr>
              <w:t xml:space="preserve">Colóquese el guante estéril de la </w:t>
            </w:r>
            <w:proofErr w:type="gramStart"/>
            <w:r>
              <w:rPr>
                <w:szCs w:val="24"/>
              </w:rPr>
              <w:t>mano  dominante</w:t>
            </w:r>
            <w:proofErr w:type="gramEnd"/>
            <w:r>
              <w:rPr>
                <w:szCs w:val="24"/>
              </w:rPr>
              <w:t xml:space="preserve"> sin contaminar el campo. </w:t>
            </w:r>
          </w:p>
        </w:tc>
      </w:tr>
      <w:tr w:rsidR="00526104" w14:paraId="4B8ED027" w14:textId="77777777" w:rsidTr="00893D9E">
        <w:trPr>
          <w:trHeight w:val="564"/>
        </w:trPr>
        <w:tc>
          <w:tcPr>
            <w:tcW w:w="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BC5B0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BED78" w14:textId="77777777" w:rsidR="00526104" w:rsidRDefault="00526104" w:rsidP="00893D9E">
            <w:pPr>
              <w:ind w:right="348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Embazar solución  </w:t>
            </w:r>
          </w:p>
          <w:p w14:paraId="7D41EA3C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salina </w:t>
            </w:r>
          </w:p>
        </w:tc>
        <w:tc>
          <w:tcPr>
            <w:tcW w:w="2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3F13D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Jefe de Enfermería</w:t>
            </w:r>
          </w:p>
        </w:tc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A8B4C" w14:textId="77777777" w:rsidR="00526104" w:rsidRDefault="00526104" w:rsidP="00893D9E">
            <w:pPr>
              <w:spacing w:line="229" w:lineRule="auto"/>
              <w:ind w:left="118" w:right="37" w:hanging="1"/>
              <w:rPr>
                <w:szCs w:val="24"/>
              </w:rPr>
            </w:pPr>
            <w:r>
              <w:rPr>
                <w:szCs w:val="24"/>
              </w:rPr>
              <w:t xml:space="preserve">Tome la jeringa de 20cc con la </w:t>
            </w:r>
            <w:proofErr w:type="gramStart"/>
            <w:r>
              <w:rPr>
                <w:szCs w:val="24"/>
              </w:rPr>
              <w:t>mano  dominante</w:t>
            </w:r>
            <w:proofErr w:type="gramEnd"/>
            <w:r>
              <w:rPr>
                <w:szCs w:val="24"/>
              </w:rPr>
              <w:t xml:space="preserve">, colóquele la aguja y con la  mano no dominante fije la solución  salina, del puerto de medicamentos  extraiga 3 </w:t>
            </w:r>
            <w:proofErr w:type="spellStart"/>
            <w:r>
              <w:rPr>
                <w:szCs w:val="24"/>
              </w:rPr>
              <w:t>cc</w:t>
            </w:r>
            <w:proofErr w:type="spellEnd"/>
            <w:r>
              <w:rPr>
                <w:szCs w:val="24"/>
              </w:rPr>
              <w:t xml:space="preserve"> de la solución.</w:t>
            </w:r>
          </w:p>
        </w:tc>
      </w:tr>
      <w:tr w:rsidR="00526104" w14:paraId="36F49A66" w14:textId="77777777" w:rsidTr="00893D9E">
        <w:trPr>
          <w:trHeight w:val="564"/>
        </w:trPr>
        <w:tc>
          <w:tcPr>
            <w:tcW w:w="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45770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B336A" w14:textId="77777777" w:rsidR="00526104" w:rsidRDefault="00526104" w:rsidP="00893D9E">
            <w:pPr>
              <w:ind w:right="340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Embazar dosis de  </w:t>
            </w:r>
          </w:p>
          <w:p w14:paraId="6D60272C" w14:textId="77777777" w:rsidR="00526104" w:rsidRDefault="00526104" w:rsidP="00893D9E">
            <w:pPr>
              <w:ind w:right="835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heparina </w:t>
            </w:r>
          </w:p>
        </w:tc>
        <w:tc>
          <w:tcPr>
            <w:tcW w:w="2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BAFA2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Jefe de Enfermería </w:t>
            </w:r>
          </w:p>
        </w:tc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D9C03" w14:textId="77777777" w:rsidR="00526104" w:rsidRDefault="00526104" w:rsidP="00893D9E">
            <w:pPr>
              <w:spacing w:line="229" w:lineRule="auto"/>
              <w:ind w:left="120" w:right="41" w:firstLine="11"/>
              <w:rPr>
                <w:szCs w:val="24"/>
              </w:rPr>
            </w:pPr>
            <w:r>
              <w:rPr>
                <w:szCs w:val="24"/>
              </w:rPr>
              <w:t xml:space="preserve">En la jeringa de 20cc que ya tiene </w:t>
            </w:r>
            <w:proofErr w:type="gramStart"/>
            <w:r>
              <w:rPr>
                <w:szCs w:val="24"/>
              </w:rPr>
              <w:t>en  su</w:t>
            </w:r>
            <w:proofErr w:type="gramEnd"/>
            <w:r>
              <w:rPr>
                <w:szCs w:val="24"/>
              </w:rPr>
              <w:t xml:space="preserve"> mano dominante envase 2 </w:t>
            </w:r>
            <w:proofErr w:type="spellStart"/>
            <w:r>
              <w:rPr>
                <w:szCs w:val="24"/>
              </w:rPr>
              <w:t>cc</w:t>
            </w:r>
            <w:proofErr w:type="spellEnd"/>
            <w:r>
              <w:rPr>
                <w:szCs w:val="24"/>
              </w:rPr>
              <w:t xml:space="preserve"> de heparina sódica llevando la jeringa a un  volumen total de 5 </w:t>
            </w:r>
            <w:proofErr w:type="spellStart"/>
            <w:r>
              <w:rPr>
                <w:szCs w:val="24"/>
              </w:rPr>
              <w:t>cc</w:t>
            </w:r>
            <w:proofErr w:type="spellEnd"/>
            <w:r>
              <w:rPr>
                <w:szCs w:val="24"/>
              </w:rPr>
              <w:t xml:space="preserve"> </w:t>
            </w:r>
          </w:p>
          <w:p w14:paraId="03F707D8" w14:textId="77777777" w:rsidR="00526104" w:rsidRDefault="00526104" w:rsidP="00893D9E">
            <w:pPr>
              <w:spacing w:before="6" w:line="229" w:lineRule="auto"/>
              <w:ind w:left="120" w:right="38" w:hanging="8"/>
              <w:rPr>
                <w:szCs w:val="24"/>
              </w:rPr>
            </w:pPr>
            <w:r>
              <w:rPr>
                <w:szCs w:val="24"/>
              </w:rPr>
              <w:t xml:space="preserve">Al finalizar retire la aguja con la </w:t>
            </w:r>
            <w:proofErr w:type="gramStart"/>
            <w:r>
              <w:rPr>
                <w:szCs w:val="24"/>
              </w:rPr>
              <w:t>mano  no</w:t>
            </w:r>
            <w:proofErr w:type="gramEnd"/>
            <w:r>
              <w:rPr>
                <w:szCs w:val="24"/>
              </w:rPr>
              <w:t xml:space="preserve"> dominante sin contaminar el área  estéril y deje nuevamente la jeringa  dentro del campo</w:t>
            </w:r>
          </w:p>
        </w:tc>
      </w:tr>
      <w:tr w:rsidR="00526104" w14:paraId="61FA1639" w14:textId="77777777" w:rsidTr="00893D9E">
        <w:trPr>
          <w:trHeight w:val="564"/>
        </w:trPr>
        <w:tc>
          <w:tcPr>
            <w:tcW w:w="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405FB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66099" w14:textId="77777777" w:rsidR="00526104" w:rsidRDefault="00526104" w:rsidP="00893D9E">
            <w:pPr>
              <w:spacing w:line="230" w:lineRule="auto"/>
              <w:ind w:left="194" w:right="120"/>
              <w:jc w:val="center"/>
              <w:rPr>
                <w:szCs w:val="24"/>
              </w:rPr>
            </w:pPr>
            <w:r>
              <w:rPr>
                <w:szCs w:val="24"/>
              </w:rPr>
              <w:t>Aplicar alcohol al 70</w:t>
            </w:r>
            <w:proofErr w:type="gramStart"/>
            <w:r>
              <w:rPr>
                <w:szCs w:val="24"/>
              </w:rPr>
              <w:t>%  a</w:t>
            </w:r>
            <w:proofErr w:type="gramEnd"/>
            <w:r>
              <w:rPr>
                <w:szCs w:val="24"/>
              </w:rPr>
              <w:t xml:space="preserve"> gasa estéril </w:t>
            </w:r>
          </w:p>
        </w:tc>
        <w:tc>
          <w:tcPr>
            <w:tcW w:w="2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4B56F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Jefe de Enfermería</w:t>
            </w:r>
          </w:p>
        </w:tc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133B9" w14:textId="77777777" w:rsidR="00526104" w:rsidRDefault="00526104" w:rsidP="00893D9E">
            <w:pPr>
              <w:spacing w:line="230" w:lineRule="auto"/>
              <w:ind w:left="120" w:right="39" w:hanging="8"/>
              <w:rPr>
                <w:szCs w:val="24"/>
              </w:rPr>
            </w:pPr>
            <w:r>
              <w:rPr>
                <w:szCs w:val="24"/>
              </w:rPr>
              <w:t xml:space="preserve">Aplique dos </w:t>
            </w:r>
            <w:proofErr w:type="spellStart"/>
            <w:r>
              <w:rPr>
                <w:szCs w:val="24"/>
              </w:rPr>
              <w:t>puff</w:t>
            </w:r>
            <w:proofErr w:type="spellEnd"/>
            <w:r>
              <w:rPr>
                <w:szCs w:val="24"/>
              </w:rPr>
              <w:t xml:space="preserve"> de alcohol al 70% </w:t>
            </w:r>
            <w:proofErr w:type="gramStart"/>
            <w:r>
              <w:rPr>
                <w:szCs w:val="24"/>
              </w:rPr>
              <w:t>a  una</w:t>
            </w:r>
            <w:proofErr w:type="gramEnd"/>
            <w:r>
              <w:rPr>
                <w:szCs w:val="24"/>
              </w:rPr>
              <w:t xml:space="preserve"> gasa estéril de las dispuestas  dentro del campo. (Manipule la </w:t>
            </w:r>
            <w:proofErr w:type="gramStart"/>
            <w:r>
              <w:rPr>
                <w:szCs w:val="24"/>
              </w:rPr>
              <w:t>gasa  con</w:t>
            </w:r>
            <w:proofErr w:type="gramEnd"/>
            <w:r>
              <w:rPr>
                <w:szCs w:val="24"/>
              </w:rPr>
              <w:t xml:space="preserve"> la mano dominante)</w:t>
            </w:r>
          </w:p>
        </w:tc>
      </w:tr>
      <w:tr w:rsidR="00526104" w14:paraId="10CF8DE4" w14:textId="77777777" w:rsidTr="00893D9E">
        <w:trPr>
          <w:trHeight w:val="564"/>
        </w:trPr>
        <w:tc>
          <w:tcPr>
            <w:tcW w:w="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376A0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 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AC3E0" w14:textId="77777777" w:rsidR="00526104" w:rsidRDefault="00526104" w:rsidP="00893D9E">
            <w:pPr>
              <w:ind w:right="201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Calzar guante estéril </w:t>
            </w:r>
          </w:p>
        </w:tc>
        <w:tc>
          <w:tcPr>
            <w:tcW w:w="2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9237F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Jefe de Enfermería</w:t>
            </w:r>
          </w:p>
        </w:tc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37EAD" w14:textId="77777777" w:rsidR="00526104" w:rsidRDefault="00526104" w:rsidP="00893D9E">
            <w:pPr>
              <w:spacing w:line="229" w:lineRule="auto"/>
              <w:ind w:left="113" w:right="40" w:firstLine="11"/>
              <w:rPr>
                <w:szCs w:val="24"/>
              </w:rPr>
            </w:pPr>
            <w:r>
              <w:rPr>
                <w:szCs w:val="24"/>
              </w:rPr>
              <w:t xml:space="preserve">Colóquese el guante estéril de la </w:t>
            </w:r>
            <w:proofErr w:type="gramStart"/>
            <w:r>
              <w:rPr>
                <w:szCs w:val="24"/>
              </w:rPr>
              <w:t>mano  no</w:t>
            </w:r>
            <w:proofErr w:type="gramEnd"/>
            <w:r>
              <w:rPr>
                <w:szCs w:val="24"/>
              </w:rPr>
              <w:t xml:space="preserve"> dominante sin contaminar el campo.  Verifique el correcto ajuste de </w:t>
            </w:r>
            <w:proofErr w:type="gramStart"/>
            <w:r>
              <w:rPr>
                <w:szCs w:val="24"/>
              </w:rPr>
              <w:t>los mismos</w:t>
            </w:r>
            <w:proofErr w:type="gramEnd"/>
            <w:r>
              <w:rPr>
                <w:szCs w:val="24"/>
              </w:rPr>
              <w:t>.</w:t>
            </w:r>
          </w:p>
        </w:tc>
      </w:tr>
      <w:tr w:rsidR="00526104" w14:paraId="2ED6A272" w14:textId="77777777" w:rsidTr="00893D9E">
        <w:trPr>
          <w:trHeight w:val="564"/>
        </w:trPr>
        <w:tc>
          <w:tcPr>
            <w:tcW w:w="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30B8B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 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E9151" w14:textId="77777777" w:rsidR="00526104" w:rsidRDefault="00526104" w:rsidP="00893D9E">
            <w:pPr>
              <w:spacing w:line="229" w:lineRule="auto"/>
              <w:ind w:left="340" w:right="25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Cerrar </w:t>
            </w:r>
            <w:proofErr w:type="spellStart"/>
            <w:r>
              <w:rPr>
                <w:szCs w:val="24"/>
              </w:rPr>
              <w:t>clamp</w:t>
            </w:r>
            <w:proofErr w:type="spellEnd"/>
            <w:r>
              <w:rPr>
                <w:szCs w:val="24"/>
              </w:rPr>
              <w:t xml:space="preserve"> de </w:t>
            </w:r>
            <w:proofErr w:type="gramStart"/>
            <w:r>
              <w:rPr>
                <w:szCs w:val="24"/>
              </w:rPr>
              <w:t>las  ramas</w:t>
            </w:r>
            <w:proofErr w:type="gramEnd"/>
            <w:r>
              <w:rPr>
                <w:szCs w:val="24"/>
              </w:rPr>
              <w:t xml:space="preserve"> del catéter </w:t>
            </w:r>
          </w:p>
        </w:tc>
        <w:tc>
          <w:tcPr>
            <w:tcW w:w="2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7E48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Jefe de Enfermería </w:t>
            </w:r>
          </w:p>
        </w:tc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E704A" w14:textId="77777777" w:rsidR="00526104" w:rsidRDefault="00526104" w:rsidP="00893D9E">
            <w:pPr>
              <w:spacing w:line="229" w:lineRule="auto"/>
              <w:ind w:left="121" w:right="42" w:firstLine="3"/>
              <w:rPr>
                <w:szCs w:val="24"/>
              </w:rPr>
            </w:pPr>
            <w:r>
              <w:rPr>
                <w:szCs w:val="24"/>
              </w:rPr>
              <w:t xml:space="preserve">Cierre los </w:t>
            </w:r>
            <w:proofErr w:type="spellStart"/>
            <w:r>
              <w:rPr>
                <w:szCs w:val="24"/>
              </w:rPr>
              <w:t>clamps</w:t>
            </w:r>
            <w:proofErr w:type="spellEnd"/>
            <w:r>
              <w:rPr>
                <w:szCs w:val="24"/>
              </w:rPr>
              <w:t xml:space="preserve"> de la rama venosa </w:t>
            </w:r>
            <w:proofErr w:type="gramStart"/>
            <w:r>
              <w:rPr>
                <w:szCs w:val="24"/>
              </w:rPr>
              <w:t>y  arterial</w:t>
            </w:r>
            <w:proofErr w:type="gramEnd"/>
            <w:r>
              <w:rPr>
                <w:szCs w:val="24"/>
              </w:rPr>
              <w:t xml:space="preserve"> del catéter. </w:t>
            </w:r>
          </w:p>
        </w:tc>
      </w:tr>
      <w:tr w:rsidR="00526104" w14:paraId="1004AD83" w14:textId="77777777" w:rsidTr="00893D9E">
        <w:trPr>
          <w:trHeight w:val="564"/>
        </w:trPr>
        <w:tc>
          <w:tcPr>
            <w:tcW w:w="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2C7E7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 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BD69E" w14:textId="77777777" w:rsidR="00526104" w:rsidRDefault="00526104" w:rsidP="00893D9E">
            <w:pPr>
              <w:spacing w:line="229" w:lineRule="auto"/>
              <w:ind w:left="152" w:right="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Desconectar catéter </w:t>
            </w:r>
            <w:proofErr w:type="gramStart"/>
            <w:r>
              <w:rPr>
                <w:szCs w:val="24"/>
              </w:rPr>
              <w:t>de  circuito</w:t>
            </w:r>
            <w:proofErr w:type="gramEnd"/>
            <w:r>
              <w:rPr>
                <w:szCs w:val="24"/>
              </w:rPr>
              <w:t xml:space="preserve"> extracorpóreo. </w:t>
            </w:r>
          </w:p>
        </w:tc>
        <w:tc>
          <w:tcPr>
            <w:tcW w:w="2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51BE0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Jefe de Enfermería</w:t>
            </w:r>
          </w:p>
        </w:tc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B4E39" w14:textId="77777777" w:rsidR="00526104" w:rsidRDefault="00526104" w:rsidP="00893D9E">
            <w:pPr>
              <w:spacing w:line="229" w:lineRule="auto"/>
              <w:ind w:left="120" w:right="40" w:firstLine="10"/>
              <w:rPr>
                <w:szCs w:val="24"/>
              </w:rPr>
            </w:pPr>
            <w:r>
              <w:rPr>
                <w:szCs w:val="24"/>
              </w:rPr>
              <w:t xml:space="preserve">Desconecte la línea arterial de la </w:t>
            </w:r>
            <w:proofErr w:type="gramStart"/>
            <w:r>
              <w:rPr>
                <w:szCs w:val="24"/>
              </w:rPr>
              <w:t>rama  arterial</w:t>
            </w:r>
            <w:proofErr w:type="gramEnd"/>
            <w:r>
              <w:rPr>
                <w:szCs w:val="24"/>
              </w:rPr>
              <w:t xml:space="preserve"> del catéter y la línea venosa de  la rama venosa del catéter, tomando  como punto de fijación del catéter el  conector para evitar que el mismo se  desajuste.</w:t>
            </w:r>
          </w:p>
        </w:tc>
      </w:tr>
      <w:tr w:rsidR="00526104" w14:paraId="4C61FEF8" w14:textId="77777777" w:rsidTr="00893D9E">
        <w:trPr>
          <w:trHeight w:val="564"/>
        </w:trPr>
        <w:tc>
          <w:tcPr>
            <w:tcW w:w="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13509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 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C67D2" w14:textId="77777777" w:rsidR="00526104" w:rsidRDefault="00526104" w:rsidP="00893D9E">
            <w:pPr>
              <w:spacing w:line="229" w:lineRule="auto"/>
              <w:ind w:left="192" w:right="10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Limpiar los </w:t>
            </w:r>
            <w:proofErr w:type="gramStart"/>
            <w:r>
              <w:rPr>
                <w:szCs w:val="24"/>
              </w:rPr>
              <w:t>conectores  libres</w:t>
            </w:r>
            <w:proofErr w:type="gramEnd"/>
            <w:r>
              <w:rPr>
                <w:szCs w:val="24"/>
              </w:rPr>
              <w:t xml:space="preserve"> de aguja </w:t>
            </w:r>
          </w:p>
        </w:tc>
        <w:tc>
          <w:tcPr>
            <w:tcW w:w="2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7BD0D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Jefe de Enfermería</w:t>
            </w:r>
          </w:p>
        </w:tc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C8CCA" w14:textId="77777777" w:rsidR="00526104" w:rsidRDefault="00526104" w:rsidP="00893D9E">
            <w:pPr>
              <w:spacing w:line="229" w:lineRule="auto"/>
              <w:ind w:left="114" w:right="36" w:firstLine="15"/>
              <w:rPr>
                <w:szCs w:val="24"/>
              </w:rPr>
            </w:pPr>
            <w:r>
              <w:rPr>
                <w:szCs w:val="24"/>
              </w:rPr>
              <w:t xml:space="preserve">Limpie los conectores ubicados en </w:t>
            </w:r>
            <w:proofErr w:type="gramStart"/>
            <w:r>
              <w:rPr>
                <w:szCs w:val="24"/>
              </w:rPr>
              <w:t>las  ramas</w:t>
            </w:r>
            <w:proofErr w:type="gramEnd"/>
            <w:r>
              <w:rPr>
                <w:szCs w:val="24"/>
              </w:rPr>
              <w:t xml:space="preserve"> del catéter con la gasa estéril  humedecida con alcohol al 70% en  forma circular sin retornar. Use </w:t>
            </w:r>
            <w:proofErr w:type="gramStart"/>
            <w:r>
              <w:rPr>
                <w:szCs w:val="24"/>
              </w:rPr>
              <w:t>ambas  caras</w:t>
            </w:r>
            <w:proofErr w:type="gramEnd"/>
            <w:r>
              <w:rPr>
                <w:szCs w:val="24"/>
              </w:rPr>
              <w:t xml:space="preserve"> de la gasa.</w:t>
            </w:r>
          </w:p>
        </w:tc>
      </w:tr>
      <w:tr w:rsidR="00526104" w14:paraId="66467618" w14:textId="77777777" w:rsidTr="00893D9E">
        <w:trPr>
          <w:trHeight w:val="564"/>
        </w:trPr>
        <w:tc>
          <w:tcPr>
            <w:tcW w:w="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F44E9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 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39029" w14:textId="77777777" w:rsidR="00526104" w:rsidRDefault="00526104" w:rsidP="00893D9E">
            <w:pPr>
              <w:spacing w:line="229" w:lineRule="auto"/>
              <w:ind w:left="153" w:right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Conectar la jeringa a </w:t>
            </w:r>
            <w:proofErr w:type="gramStart"/>
            <w:r>
              <w:rPr>
                <w:szCs w:val="24"/>
              </w:rPr>
              <w:t>la  rama</w:t>
            </w:r>
            <w:proofErr w:type="gramEnd"/>
            <w:r>
              <w:rPr>
                <w:szCs w:val="24"/>
              </w:rPr>
              <w:t xml:space="preserve"> del catéter </w:t>
            </w:r>
          </w:p>
        </w:tc>
        <w:tc>
          <w:tcPr>
            <w:tcW w:w="2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E55DA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Jefe de Enfermería</w:t>
            </w:r>
          </w:p>
        </w:tc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067B0" w14:textId="77777777" w:rsidR="00526104" w:rsidRDefault="00526104" w:rsidP="00893D9E">
            <w:pPr>
              <w:spacing w:line="230" w:lineRule="auto"/>
              <w:ind w:left="115" w:right="37" w:firstLine="8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Conecte la jeringa con solución </w:t>
            </w:r>
            <w:proofErr w:type="gramStart"/>
            <w:r>
              <w:rPr>
                <w:szCs w:val="24"/>
              </w:rPr>
              <w:t>salina  en</w:t>
            </w:r>
            <w:proofErr w:type="gramEnd"/>
            <w:r>
              <w:rPr>
                <w:szCs w:val="24"/>
              </w:rPr>
              <w:t xml:space="preserve"> la rama a bloquear del catéter  verificando que el </w:t>
            </w:r>
            <w:proofErr w:type="spellStart"/>
            <w:r>
              <w:rPr>
                <w:szCs w:val="24"/>
              </w:rPr>
              <w:t>luer-lock</w:t>
            </w:r>
            <w:proofErr w:type="spellEnd"/>
            <w:r>
              <w:rPr>
                <w:szCs w:val="24"/>
              </w:rPr>
              <w:t xml:space="preserve"> de la jeringa  se encuentre completamente alineado  al conector y se enrosque sobre el  conector </w:t>
            </w:r>
            <w:r>
              <w:rPr>
                <w:b/>
                <w:bCs/>
                <w:szCs w:val="24"/>
              </w:rPr>
              <w:t>SIN FORZARLO.</w:t>
            </w:r>
          </w:p>
        </w:tc>
      </w:tr>
      <w:tr w:rsidR="00526104" w14:paraId="367E2F74" w14:textId="77777777" w:rsidTr="00893D9E">
        <w:trPr>
          <w:trHeight w:val="564"/>
        </w:trPr>
        <w:tc>
          <w:tcPr>
            <w:tcW w:w="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6889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 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0263D" w14:textId="77777777" w:rsidR="00526104" w:rsidRDefault="00526104" w:rsidP="00893D9E">
            <w:pPr>
              <w:spacing w:line="229" w:lineRule="auto"/>
              <w:ind w:left="326" w:right="23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Realizar bloqueo </w:t>
            </w:r>
            <w:proofErr w:type="gramStart"/>
            <w:r>
              <w:rPr>
                <w:szCs w:val="24"/>
              </w:rPr>
              <w:t>de  rama</w:t>
            </w:r>
            <w:proofErr w:type="gramEnd"/>
            <w:r>
              <w:rPr>
                <w:szCs w:val="24"/>
              </w:rPr>
              <w:t xml:space="preserve"> del catéter </w:t>
            </w:r>
          </w:p>
        </w:tc>
        <w:tc>
          <w:tcPr>
            <w:tcW w:w="2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7BD2A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Jefe de Enfermería</w:t>
            </w:r>
          </w:p>
        </w:tc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0C748" w14:textId="77777777" w:rsidR="00526104" w:rsidRDefault="00526104" w:rsidP="00893D9E">
            <w:pPr>
              <w:spacing w:line="229" w:lineRule="auto"/>
              <w:ind w:left="120" w:right="38" w:hanging="7"/>
              <w:rPr>
                <w:szCs w:val="24"/>
              </w:rPr>
            </w:pPr>
            <w:r>
              <w:rPr>
                <w:szCs w:val="24"/>
              </w:rPr>
              <w:t xml:space="preserve">Abra el </w:t>
            </w:r>
            <w:proofErr w:type="spellStart"/>
            <w:r>
              <w:rPr>
                <w:szCs w:val="24"/>
              </w:rPr>
              <w:t>clamp</w:t>
            </w:r>
            <w:proofErr w:type="spellEnd"/>
            <w:r>
              <w:rPr>
                <w:szCs w:val="24"/>
              </w:rPr>
              <w:t xml:space="preserve"> de la </w:t>
            </w:r>
            <w:proofErr w:type="gramStart"/>
            <w:r>
              <w:rPr>
                <w:szCs w:val="24"/>
              </w:rPr>
              <w:t>rama  correspondiente</w:t>
            </w:r>
            <w:proofErr w:type="gramEnd"/>
            <w:r>
              <w:rPr>
                <w:szCs w:val="24"/>
              </w:rPr>
              <w:t xml:space="preserve">, realice la infusión  suave con 2 ml de la dilución para  bloquear la rama o de acuerdo a la  indicación descrita en cada rama. </w:t>
            </w:r>
          </w:p>
          <w:p w14:paraId="4329D286" w14:textId="77777777" w:rsidR="00526104" w:rsidRDefault="00526104" w:rsidP="00893D9E">
            <w:pPr>
              <w:spacing w:before="6" w:line="229" w:lineRule="auto"/>
              <w:ind w:left="101" w:right="40" w:firstLine="22"/>
              <w:rPr>
                <w:szCs w:val="24"/>
              </w:rPr>
            </w:pPr>
            <w:r>
              <w:rPr>
                <w:szCs w:val="24"/>
              </w:rPr>
              <w:t xml:space="preserve">Cierre el </w:t>
            </w:r>
            <w:proofErr w:type="spellStart"/>
            <w:r>
              <w:rPr>
                <w:szCs w:val="24"/>
              </w:rPr>
              <w:t>clamp</w:t>
            </w:r>
            <w:proofErr w:type="spellEnd"/>
            <w:r>
              <w:rPr>
                <w:szCs w:val="24"/>
              </w:rPr>
              <w:t xml:space="preserve"> antes de retirar </w:t>
            </w:r>
            <w:proofErr w:type="gramStart"/>
            <w:r>
              <w:rPr>
                <w:szCs w:val="24"/>
              </w:rPr>
              <w:t>la  jeringa</w:t>
            </w:r>
            <w:proofErr w:type="gramEnd"/>
            <w:r>
              <w:rPr>
                <w:szCs w:val="24"/>
              </w:rPr>
              <w:t xml:space="preserve">. Garantice que en la </w:t>
            </w:r>
            <w:proofErr w:type="gramStart"/>
            <w:r>
              <w:rPr>
                <w:szCs w:val="24"/>
              </w:rPr>
              <w:t xml:space="preserve">jeringa  </w:t>
            </w:r>
            <w:r>
              <w:rPr>
                <w:szCs w:val="24"/>
              </w:rPr>
              <w:lastRenderedPageBreak/>
              <w:t>queden</w:t>
            </w:r>
            <w:proofErr w:type="gramEnd"/>
            <w:r>
              <w:rPr>
                <w:szCs w:val="24"/>
              </w:rPr>
              <w:t xml:space="preserve"> 3 ml de dilución. Para desconectar la jeringa, </w:t>
            </w:r>
            <w:proofErr w:type="gramStart"/>
            <w:r>
              <w:rPr>
                <w:szCs w:val="24"/>
              </w:rPr>
              <w:t>utilice  como</w:t>
            </w:r>
            <w:proofErr w:type="gramEnd"/>
            <w:r>
              <w:rPr>
                <w:szCs w:val="24"/>
              </w:rPr>
              <w:t xml:space="preserve"> punto de fijación de la rama del  catéter el conector para evitar que el  mismo se desajuste.</w:t>
            </w:r>
          </w:p>
        </w:tc>
      </w:tr>
      <w:tr w:rsidR="00526104" w14:paraId="78CB3452" w14:textId="77777777" w:rsidTr="00893D9E">
        <w:trPr>
          <w:trHeight w:val="564"/>
        </w:trPr>
        <w:tc>
          <w:tcPr>
            <w:tcW w:w="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F47A4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16 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C1187" w14:textId="77777777" w:rsidR="00526104" w:rsidRDefault="00526104" w:rsidP="00893D9E">
            <w:pPr>
              <w:spacing w:line="229" w:lineRule="auto"/>
              <w:ind w:left="153" w:right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Conectar la jeringa a </w:t>
            </w:r>
            <w:proofErr w:type="gramStart"/>
            <w:r>
              <w:rPr>
                <w:szCs w:val="24"/>
              </w:rPr>
              <w:t>la  rama</w:t>
            </w:r>
            <w:proofErr w:type="gramEnd"/>
            <w:r>
              <w:rPr>
                <w:szCs w:val="24"/>
              </w:rPr>
              <w:t xml:space="preserve"> del catéter </w:t>
            </w:r>
          </w:p>
        </w:tc>
        <w:tc>
          <w:tcPr>
            <w:tcW w:w="2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955AA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Jefe de Enfermería</w:t>
            </w:r>
          </w:p>
        </w:tc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82AB6" w14:textId="77777777" w:rsidR="00526104" w:rsidRDefault="00526104" w:rsidP="00893D9E">
            <w:pPr>
              <w:spacing w:line="230" w:lineRule="auto"/>
              <w:ind w:left="115" w:right="37" w:firstLine="8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Conecte la jeringa con solución </w:t>
            </w:r>
            <w:proofErr w:type="gramStart"/>
            <w:r>
              <w:rPr>
                <w:szCs w:val="24"/>
              </w:rPr>
              <w:t>salina  en</w:t>
            </w:r>
            <w:proofErr w:type="gramEnd"/>
            <w:r>
              <w:rPr>
                <w:szCs w:val="24"/>
              </w:rPr>
              <w:t xml:space="preserve"> la rama a bloquear del catéter  verificando que el </w:t>
            </w:r>
            <w:proofErr w:type="spellStart"/>
            <w:r>
              <w:rPr>
                <w:szCs w:val="24"/>
              </w:rPr>
              <w:t>luer-lock</w:t>
            </w:r>
            <w:proofErr w:type="spellEnd"/>
            <w:r>
              <w:rPr>
                <w:szCs w:val="24"/>
              </w:rPr>
              <w:t xml:space="preserve"> de la jeringa  se encuentre completamente alineado  al conector y se enrosque sobre el  conector </w:t>
            </w:r>
            <w:r>
              <w:rPr>
                <w:b/>
                <w:bCs/>
                <w:szCs w:val="24"/>
              </w:rPr>
              <w:t>SIN FORZARLO.</w:t>
            </w:r>
          </w:p>
        </w:tc>
      </w:tr>
      <w:tr w:rsidR="00526104" w14:paraId="63BF0000" w14:textId="77777777" w:rsidTr="00893D9E">
        <w:trPr>
          <w:trHeight w:val="564"/>
        </w:trPr>
        <w:tc>
          <w:tcPr>
            <w:tcW w:w="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33470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17 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F6FE6" w14:textId="77777777" w:rsidR="00526104" w:rsidRDefault="00526104" w:rsidP="00893D9E">
            <w:pPr>
              <w:spacing w:line="229" w:lineRule="auto"/>
              <w:ind w:left="326" w:right="23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Realizar bloqueo </w:t>
            </w:r>
            <w:proofErr w:type="gramStart"/>
            <w:r>
              <w:rPr>
                <w:szCs w:val="24"/>
              </w:rPr>
              <w:t>de  rama</w:t>
            </w:r>
            <w:proofErr w:type="gramEnd"/>
            <w:r>
              <w:rPr>
                <w:szCs w:val="24"/>
              </w:rPr>
              <w:t xml:space="preserve"> del catéter </w:t>
            </w:r>
          </w:p>
        </w:tc>
        <w:tc>
          <w:tcPr>
            <w:tcW w:w="2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4A1C5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Jefe de Enfermería</w:t>
            </w:r>
          </w:p>
        </w:tc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EECE3" w14:textId="77777777" w:rsidR="00526104" w:rsidRDefault="00526104" w:rsidP="00893D9E">
            <w:pPr>
              <w:spacing w:line="229" w:lineRule="auto"/>
              <w:ind w:left="120" w:right="36" w:hanging="8"/>
              <w:rPr>
                <w:szCs w:val="24"/>
              </w:rPr>
            </w:pPr>
            <w:r>
              <w:rPr>
                <w:szCs w:val="24"/>
              </w:rPr>
              <w:t xml:space="preserve">Abra el </w:t>
            </w:r>
            <w:proofErr w:type="spellStart"/>
            <w:r>
              <w:rPr>
                <w:szCs w:val="24"/>
              </w:rPr>
              <w:t>clamp</w:t>
            </w:r>
            <w:proofErr w:type="spellEnd"/>
            <w:r>
              <w:rPr>
                <w:szCs w:val="24"/>
              </w:rPr>
              <w:t xml:space="preserve"> de la rama a </w:t>
            </w:r>
            <w:proofErr w:type="gramStart"/>
            <w:r>
              <w:rPr>
                <w:szCs w:val="24"/>
              </w:rPr>
              <w:t>bloquear,  realice</w:t>
            </w:r>
            <w:proofErr w:type="gramEnd"/>
            <w:r>
              <w:rPr>
                <w:szCs w:val="24"/>
              </w:rPr>
              <w:t xml:space="preserve"> la infusión suave con 2 ml de la  dilución que queda en la jeringa o con  lo descrito en la rama del catéter. </w:t>
            </w:r>
          </w:p>
          <w:p w14:paraId="1F22B714" w14:textId="77777777" w:rsidR="00526104" w:rsidRDefault="00526104" w:rsidP="00893D9E">
            <w:pPr>
              <w:spacing w:before="6" w:line="229" w:lineRule="auto"/>
              <w:ind w:left="101" w:right="41" w:firstLine="22"/>
              <w:rPr>
                <w:szCs w:val="24"/>
              </w:rPr>
            </w:pPr>
            <w:r>
              <w:rPr>
                <w:szCs w:val="24"/>
              </w:rPr>
              <w:t xml:space="preserve">Cierre el </w:t>
            </w:r>
            <w:proofErr w:type="spellStart"/>
            <w:r>
              <w:rPr>
                <w:szCs w:val="24"/>
              </w:rPr>
              <w:t>clamp</w:t>
            </w:r>
            <w:proofErr w:type="spellEnd"/>
            <w:r>
              <w:rPr>
                <w:szCs w:val="24"/>
              </w:rPr>
              <w:t xml:space="preserve"> antes de retirar </w:t>
            </w:r>
            <w:proofErr w:type="gramStart"/>
            <w:r>
              <w:rPr>
                <w:szCs w:val="24"/>
              </w:rPr>
              <w:t>la  jeringa</w:t>
            </w:r>
            <w:proofErr w:type="gramEnd"/>
            <w:r>
              <w:rPr>
                <w:szCs w:val="24"/>
              </w:rPr>
              <w:t xml:space="preserve">.  </w:t>
            </w:r>
          </w:p>
          <w:p w14:paraId="11D6426D" w14:textId="77777777" w:rsidR="00526104" w:rsidRDefault="00526104" w:rsidP="00893D9E">
            <w:pPr>
              <w:spacing w:before="6" w:line="229" w:lineRule="auto"/>
              <w:ind w:left="122" w:right="36" w:firstLine="9"/>
              <w:rPr>
                <w:szCs w:val="24"/>
              </w:rPr>
            </w:pPr>
            <w:r>
              <w:rPr>
                <w:szCs w:val="24"/>
              </w:rPr>
              <w:t xml:space="preserve">Para desconectar la jeringa, </w:t>
            </w:r>
            <w:proofErr w:type="gramStart"/>
            <w:r>
              <w:rPr>
                <w:szCs w:val="24"/>
              </w:rPr>
              <w:t>utilice  como</w:t>
            </w:r>
            <w:proofErr w:type="gramEnd"/>
            <w:r>
              <w:rPr>
                <w:szCs w:val="24"/>
              </w:rPr>
              <w:t xml:space="preserve"> punto de fijación de la rama del  catéter el conector para evitar que el  mismo se desajuste.</w:t>
            </w:r>
          </w:p>
        </w:tc>
      </w:tr>
      <w:tr w:rsidR="00526104" w14:paraId="4CFD0A6E" w14:textId="77777777" w:rsidTr="00893D9E">
        <w:trPr>
          <w:trHeight w:val="564"/>
        </w:trPr>
        <w:tc>
          <w:tcPr>
            <w:tcW w:w="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FE6E1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 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90847" w14:textId="77777777" w:rsidR="00526104" w:rsidRDefault="00526104" w:rsidP="00893D9E">
            <w:pPr>
              <w:spacing w:line="229" w:lineRule="auto"/>
              <w:ind w:left="179" w:right="8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Envolver las ramas </w:t>
            </w:r>
            <w:proofErr w:type="gramStart"/>
            <w:r>
              <w:rPr>
                <w:szCs w:val="24"/>
              </w:rPr>
              <w:t>del  catéter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2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F4AA8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Jefe de Enfermería</w:t>
            </w:r>
          </w:p>
        </w:tc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FF816" w14:textId="77777777" w:rsidR="00526104" w:rsidRDefault="00526104" w:rsidP="00893D9E">
            <w:pPr>
              <w:spacing w:line="229" w:lineRule="auto"/>
              <w:ind w:left="120" w:right="40" w:firstLine="3"/>
              <w:rPr>
                <w:szCs w:val="24"/>
              </w:rPr>
            </w:pPr>
            <w:r>
              <w:rPr>
                <w:szCs w:val="24"/>
              </w:rPr>
              <w:t xml:space="preserve">Con la segunda gasa estéril </w:t>
            </w:r>
            <w:proofErr w:type="gramStart"/>
            <w:r>
              <w:rPr>
                <w:szCs w:val="24"/>
              </w:rPr>
              <w:t>seca  envuelva</w:t>
            </w:r>
            <w:proofErr w:type="gramEnd"/>
            <w:r>
              <w:rPr>
                <w:szCs w:val="24"/>
              </w:rPr>
              <w:t xml:space="preserve"> las ramas del catéter  desdoblándola a la mitad  asegurándose que queden  completamente cubiertas.</w:t>
            </w:r>
          </w:p>
        </w:tc>
      </w:tr>
      <w:tr w:rsidR="00526104" w14:paraId="344999A1" w14:textId="77777777" w:rsidTr="00893D9E">
        <w:trPr>
          <w:trHeight w:val="564"/>
        </w:trPr>
        <w:tc>
          <w:tcPr>
            <w:tcW w:w="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5FEC5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 </w:t>
            </w:r>
          </w:p>
        </w:tc>
        <w:tc>
          <w:tcPr>
            <w:tcW w:w="2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B991F" w14:textId="77777777" w:rsidR="00526104" w:rsidRDefault="00526104" w:rsidP="00893D9E">
            <w:pPr>
              <w:ind w:right="414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Cubrir ramas del  </w:t>
            </w:r>
          </w:p>
          <w:p w14:paraId="4B7DEDAA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catéter </w:t>
            </w:r>
          </w:p>
        </w:tc>
        <w:tc>
          <w:tcPr>
            <w:tcW w:w="2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35D76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Jefe de Enfermería</w:t>
            </w:r>
          </w:p>
        </w:tc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55561" w14:textId="77777777" w:rsidR="00526104" w:rsidRDefault="00526104" w:rsidP="00893D9E">
            <w:pPr>
              <w:spacing w:line="229" w:lineRule="auto"/>
              <w:ind w:left="114" w:right="39" w:firstLine="9"/>
              <w:rPr>
                <w:szCs w:val="24"/>
              </w:rPr>
            </w:pPr>
            <w:r>
              <w:rPr>
                <w:szCs w:val="24"/>
              </w:rPr>
              <w:t xml:space="preserve">Cubra las ramas envueltas con </w:t>
            </w:r>
            <w:proofErr w:type="gramStart"/>
            <w:r>
              <w:rPr>
                <w:szCs w:val="24"/>
              </w:rPr>
              <w:t>gasa  estéril</w:t>
            </w:r>
            <w:proofErr w:type="gramEnd"/>
            <w:r>
              <w:rPr>
                <w:szCs w:val="24"/>
              </w:rPr>
              <w:t xml:space="preserve"> con </w:t>
            </w:r>
            <w:proofErr w:type="spellStart"/>
            <w:r>
              <w:rPr>
                <w:szCs w:val="24"/>
              </w:rPr>
              <w:t>fixomull</w:t>
            </w:r>
            <w:proofErr w:type="spellEnd"/>
            <w:r>
              <w:rPr>
                <w:szCs w:val="24"/>
              </w:rPr>
              <w:t xml:space="preserve">, estas pueden  quedar adheridas a la piel del paciente  o pueden quedar envueltas en el  </w:t>
            </w:r>
            <w:proofErr w:type="spellStart"/>
            <w:r>
              <w:rPr>
                <w:szCs w:val="24"/>
              </w:rPr>
              <w:t>fixomull</w:t>
            </w:r>
            <w:proofErr w:type="spellEnd"/>
            <w:r>
              <w:rPr>
                <w:szCs w:val="24"/>
              </w:rPr>
              <w:t xml:space="preserve"> libres de fijación a la piel (sólo  para los catéteres tunelizados).  </w:t>
            </w:r>
          </w:p>
          <w:p w14:paraId="7CD93816" w14:textId="77777777" w:rsidR="00526104" w:rsidRDefault="00526104" w:rsidP="00893D9E">
            <w:pPr>
              <w:spacing w:before="6" w:line="230" w:lineRule="auto"/>
              <w:ind w:left="122" w:right="40" w:firstLine="1"/>
              <w:rPr>
                <w:szCs w:val="24"/>
              </w:rPr>
            </w:pPr>
            <w:r>
              <w:rPr>
                <w:szCs w:val="24"/>
              </w:rPr>
              <w:t xml:space="preserve">Siempre se debe garantizar </w:t>
            </w:r>
            <w:proofErr w:type="gramStart"/>
            <w:r>
              <w:rPr>
                <w:szCs w:val="24"/>
              </w:rPr>
              <w:t>la  inmovilidad</w:t>
            </w:r>
            <w:proofErr w:type="gramEnd"/>
            <w:r>
              <w:rPr>
                <w:szCs w:val="24"/>
              </w:rPr>
              <w:t xml:space="preserve"> y el cubrir por completo el  catéter. </w:t>
            </w:r>
          </w:p>
        </w:tc>
      </w:tr>
      <w:tr w:rsidR="00526104" w14:paraId="1C9F27C5" w14:textId="77777777" w:rsidTr="00893D9E">
        <w:trPr>
          <w:trHeight w:val="564"/>
        </w:trPr>
        <w:tc>
          <w:tcPr>
            <w:tcW w:w="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79639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981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ACF4B" w14:textId="77777777" w:rsidR="00526104" w:rsidRDefault="00526104" w:rsidP="00893D9E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FIN DEL PROCEDIMIENTO</w:t>
            </w:r>
          </w:p>
        </w:tc>
      </w:tr>
    </w:tbl>
    <w:p w14:paraId="75601AD2" w14:textId="3FFB5898" w:rsidR="00BD7E74" w:rsidRDefault="00BD7E74" w:rsidP="00BD7E74">
      <w:pPr>
        <w:rPr>
          <w:b/>
          <w:bCs/>
          <w:szCs w:val="24"/>
        </w:rPr>
      </w:pPr>
    </w:p>
    <w:p w14:paraId="58611105" w14:textId="1228D15B" w:rsidR="00526104" w:rsidRDefault="00124CF4" w:rsidP="00526104">
      <w:pPr>
        <w:spacing w:line="229" w:lineRule="auto"/>
        <w:ind w:right="449"/>
        <w:rPr>
          <w:szCs w:val="24"/>
        </w:rPr>
      </w:pPr>
      <w:r w:rsidRPr="00526104">
        <w:rPr>
          <w:rFonts w:eastAsia="Batang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702528" behindDoc="0" locked="0" layoutInCell="1" allowOverlap="1" wp14:anchorId="6055B582" wp14:editId="4E8DDF89">
                <wp:simplePos x="0" y="0"/>
                <wp:positionH relativeFrom="page">
                  <wp:posOffset>128270</wp:posOffset>
                </wp:positionH>
                <wp:positionV relativeFrom="paragraph">
                  <wp:posOffset>664210</wp:posOffset>
                </wp:positionV>
                <wp:extent cx="7644130" cy="466725"/>
                <wp:effectExtent l="0" t="0" r="0" b="9525"/>
                <wp:wrapSquare wrapText="bothSides"/>
                <wp:docPr id="25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6672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C81D4AE" w14:textId="5EBA45F9" w:rsidR="00526104" w:rsidRPr="00526E8A" w:rsidRDefault="00526104" w:rsidP="00526104">
                            <w:pPr>
                              <w:pStyle w:val="Ttulo1"/>
                              <w:rPr>
                                <w:lang w:val="es-MX" w:eastAsia="ko-KR"/>
                              </w:rPr>
                            </w:pPr>
                            <w:bookmarkStart w:id="21" w:name="_Toc219287463"/>
                            <w:bookmarkStart w:id="22" w:name="_Toc219288596"/>
                            <w:r>
                              <w:rPr>
                                <w:lang w:val="es-MX"/>
                              </w:rPr>
                              <w:t>8</w:t>
                            </w:r>
                            <w:r w:rsidRPr="00526E8A">
                              <w:rPr>
                                <w:lang w:val="es-MX"/>
                              </w:rPr>
                              <w:t>.</w:t>
                            </w:r>
                            <w:r>
                              <w:rPr>
                                <w:lang w:val="es-MX"/>
                              </w:rPr>
                              <w:t>CONSIDERACIONES</w:t>
                            </w:r>
                            <w:bookmarkEnd w:id="21"/>
                            <w:bookmarkEnd w:id="22"/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  <w:p w14:paraId="1BC912D8" w14:textId="77777777" w:rsidR="00526104" w:rsidRPr="00D42F8B" w:rsidRDefault="00526104" w:rsidP="00526104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1080" w:hanging="720"/>
                              <w:rPr>
                                <w:szCs w:val="4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5B582" id="_x0000_s1036" style="position:absolute;left:0;text-align:left;margin-left:10.1pt;margin-top:52.3pt;width:601.9pt;height:36.75pt;z-index:48770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" fillcolor="#736363" stroked="f" strokeweight="2pt">
                <v:textbox>
                  <w:txbxContent>
                    <w:p w14:paraId="7C81D4AE" w14:textId="5EBA45F9" w:rsidR="00526104" w:rsidRPr="00526E8A" w:rsidRDefault="00526104" w:rsidP="00526104">
                      <w:pPr>
                        <w:pStyle w:val="Ttulo1"/>
                        <w:rPr>
                          <w:lang w:val="es-MX" w:eastAsia="ko-KR"/>
                        </w:rPr>
                      </w:pPr>
                      <w:bookmarkStart w:id="44" w:name="_Toc219287463"/>
                      <w:bookmarkStart w:id="45" w:name="_Toc219288596"/>
                      <w:r>
                        <w:rPr>
                          <w:lang w:val="es-MX"/>
                        </w:rPr>
                        <w:t>8</w:t>
                      </w:r>
                      <w:r w:rsidRPr="00526E8A">
                        <w:rPr>
                          <w:lang w:val="es-MX"/>
                        </w:rPr>
                        <w:t>.</w:t>
                      </w:r>
                      <w:r>
                        <w:rPr>
                          <w:lang w:val="es-MX"/>
                        </w:rPr>
                        <w:t>CONSIDERACIONES</w:t>
                      </w:r>
                      <w:bookmarkEnd w:id="44"/>
                      <w:bookmarkEnd w:id="45"/>
                      <w:r>
                        <w:rPr>
                          <w:lang w:val="es-MX"/>
                        </w:rPr>
                        <w:t xml:space="preserve"> </w:t>
                      </w:r>
                    </w:p>
                    <w:p w14:paraId="1BC912D8" w14:textId="77777777" w:rsidR="00526104" w:rsidRPr="00D42F8B" w:rsidRDefault="00526104" w:rsidP="00526104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1080" w:hanging="720"/>
                        <w:rPr>
                          <w:szCs w:val="40"/>
                          <w:lang w:val="es-MX"/>
                        </w:rPr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14:paraId="302BAC4E" w14:textId="77777777" w:rsidR="00124CF4" w:rsidRDefault="00124CF4" w:rsidP="00526104">
      <w:pPr>
        <w:spacing w:line="229" w:lineRule="auto"/>
        <w:ind w:right="449"/>
        <w:rPr>
          <w:szCs w:val="24"/>
        </w:rPr>
      </w:pPr>
    </w:p>
    <w:p w14:paraId="792A9BC3" w14:textId="77777777" w:rsidR="00124CF4" w:rsidRDefault="00124CF4" w:rsidP="00526104">
      <w:pPr>
        <w:spacing w:line="229" w:lineRule="auto"/>
        <w:ind w:right="449"/>
        <w:rPr>
          <w:szCs w:val="24"/>
        </w:rPr>
      </w:pPr>
    </w:p>
    <w:p w14:paraId="77FD73EA" w14:textId="77777777" w:rsidR="00124CF4" w:rsidRDefault="00124CF4" w:rsidP="00526104">
      <w:pPr>
        <w:spacing w:line="229" w:lineRule="auto"/>
        <w:ind w:right="449"/>
        <w:rPr>
          <w:szCs w:val="24"/>
        </w:rPr>
      </w:pPr>
    </w:p>
    <w:p w14:paraId="69CCC73E" w14:textId="77777777" w:rsidR="00124CF4" w:rsidRDefault="00124CF4" w:rsidP="00526104">
      <w:pPr>
        <w:spacing w:line="229" w:lineRule="auto"/>
        <w:ind w:right="449"/>
        <w:rPr>
          <w:szCs w:val="24"/>
        </w:rPr>
      </w:pPr>
    </w:p>
    <w:p w14:paraId="3E8FE605" w14:textId="700493B3" w:rsidR="00124CF4" w:rsidRDefault="00124CF4" w:rsidP="00526104">
      <w:pPr>
        <w:spacing w:line="229" w:lineRule="auto"/>
        <w:ind w:right="449"/>
        <w:rPr>
          <w:szCs w:val="24"/>
        </w:rPr>
      </w:pPr>
      <w:r>
        <w:rPr>
          <w:szCs w:val="24"/>
        </w:rPr>
        <w:t xml:space="preserve">En los catéteres de alto valor social o de alto grado de disfuncionalidad la solución </w:t>
      </w:r>
      <w:proofErr w:type="gramStart"/>
      <w:r>
        <w:rPr>
          <w:szCs w:val="24"/>
        </w:rPr>
        <w:t>de  bloqueo</w:t>
      </w:r>
      <w:proofErr w:type="gramEnd"/>
      <w:r>
        <w:rPr>
          <w:szCs w:val="24"/>
        </w:rPr>
        <w:t xml:space="preserve"> será</w:t>
      </w:r>
    </w:p>
    <w:p w14:paraId="1ED6D1F9" w14:textId="3921B9E3" w:rsidR="00526104" w:rsidRDefault="00526104" w:rsidP="00526104">
      <w:pPr>
        <w:spacing w:before="298" w:line="264" w:lineRule="auto"/>
        <w:ind w:right="441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>•</w:t>
      </w:r>
      <w:r>
        <w:rPr>
          <w:szCs w:val="24"/>
        </w:rPr>
        <w:t xml:space="preserve">Heparina diluida: para lo cual se deberá tomar en la jeringa de 20 </w:t>
      </w:r>
      <w:proofErr w:type="gramStart"/>
      <w:r>
        <w:rPr>
          <w:szCs w:val="24"/>
        </w:rPr>
        <w:t>ml  establecida</w:t>
      </w:r>
      <w:proofErr w:type="gramEnd"/>
      <w:r>
        <w:rPr>
          <w:szCs w:val="24"/>
        </w:rPr>
        <w:t xml:space="preserve"> 2 centímetros de </w:t>
      </w:r>
      <w:r>
        <w:rPr>
          <w:b/>
          <w:bCs/>
          <w:szCs w:val="24"/>
        </w:rPr>
        <w:t xml:space="preserve">heparina </w:t>
      </w:r>
      <w:r>
        <w:rPr>
          <w:szCs w:val="24"/>
        </w:rPr>
        <w:t xml:space="preserve">y 3 centímetros de solución salina  normal del puerto de medicamentos de la salina conectada al circuito  extracorpóreo como se indica en el paso a paso para una dilución de 5ml.  La cual debe ser usada para bloquear cada rama con el volumen </w:t>
      </w:r>
      <w:proofErr w:type="gramStart"/>
      <w:r>
        <w:rPr>
          <w:szCs w:val="24"/>
        </w:rPr>
        <w:t>específico  señalado</w:t>
      </w:r>
      <w:proofErr w:type="gramEnd"/>
      <w:r>
        <w:rPr>
          <w:szCs w:val="24"/>
        </w:rPr>
        <w:t xml:space="preserve"> en el catéter del paciente. </w:t>
      </w:r>
    </w:p>
    <w:p w14:paraId="3241F92D" w14:textId="77777777" w:rsidR="00526104" w:rsidRDefault="00526104" w:rsidP="00526104">
      <w:pPr>
        <w:spacing w:before="29" w:line="263" w:lineRule="auto"/>
        <w:ind w:right="444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>•</w:t>
      </w:r>
      <w:r>
        <w:rPr>
          <w:szCs w:val="24"/>
        </w:rPr>
        <w:t xml:space="preserve">Heparina: para lo cual se deberá tomar en la jeringa de 20 ml establecida </w:t>
      </w:r>
      <w:proofErr w:type="gramStart"/>
      <w:r>
        <w:rPr>
          <w:szCs w:val="24"/>
        </w:rPr>
        <w:t>la  totalidad</w:t>
      </w:r>
      <w:proofErr w:type="gramEnd"/>
      <w:r>
        <w:rPr>
          <w:szCs w:val="24"/>
        </w:rPr>
        <w:t xml:space="preserve"> de heparina requerida de acuerdo a lo que aparece en cada rama  del catéter del paciente para garantizar el bloqueo con exactitud. </w:t>
      </w:r>
    </w:p>
    <w:p w14:paraId="28010446" w14:textId="77777777" w:rsidR="00526104" w:rsidRDefault="00526104" w:rsidP="00526104">
      <w:pPr>
        <w:spacing w:before="490" w:line="229" w:lineRule="auto"/>
        <w:ind w:right="444"/>
        <w:rPr>
          <w:szCs w:val="24"/>
        </w:rPr>
      </w:pPr>
      <w:r>
        <w:rPr>
          <w:szCs w:val="24"/>
        </w:rPr>
        <w:t xml:space="preserve">En cualquiera de los casos anteriores se debe asegurar garantizar la técnica estéril </w:t>
      </w:r>
      <w:proofErr w:type="gramStart"/>
      <w:r>
        <w:rPr>
          <w:szCs w:val="24"/>
        </w:rPr>
        <w:t>a  cabalidad</w:t>
      </w:r>
      <w:proofErr w:type="gramEnd"/>
      <w:r>
        <w:rPr>
          <w:szCs w:val="24"/>
        </w:rPr>
        <w:t xml:space="preserve"> para evitar contaminación cruzada al envasar la heparina.  </w:t>
      </w:r>
    </w:p>
    <w:p w14:paraId="5A69FA21" w14:textId="4C2B4C4A" w:rsidR="00526104" w:rsidRDefault="0085704B" w:rsidP="00BD7E74">
      <w:pPr>
        <w:rPr>
          <w:b/>
          <w:bCs/>
          <w:szCs w:val="24"/>
        </w:rPr>
      </w:pPr>
      <w:r w:rsidRPr="00526104">
        <w:rPr>
          <w:rFonts w:eastAsia="Batang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703552" behindDoc="0" locked="0" layoutInCell="1" allowOverlap="1" wp14:anchorId="66DEC26A" wp14:editId="7BE86C1B">
                <wp:simplePos x="0" y="0"/>
                <wp:positionH relativeFrom="margin">
                  <wp:posOffset>-325120</wp:posOffset>
                </wp:positionH>
                <wp:positionV relativeFrom="paragraph">
                  <wp:posOffset>205740</wp:posOffset>
                </wp:positionV>
                <wp:extent cx="6922135" cy="416560"/>
                <wp:effectExtent l="0" t="0" r="0" b="2540"/>
                <wp:wrapSquare wrapText="bothSides"/>
                <wp:docPr id="28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2135" cy="41656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2F6C068" w14:textId="13E57707" w:rsidR="00526104" w:rsidRPr="00526E8A" w:rsidRDefault="009D6347" w:rsidP="00526104">
                            <w:pPr>
                              <w:pStyle w:val="Ttulo1"/>
                              <w:rPr>
                                <w:lang w:val="es-MX" w:eastAsia="ko-KR"/>
                              </w:rPr>
                            </w:pPr>
                            <w:bookmarkStart w:id="23" w:name="_Toc219287464"/>
                            <w:bookmarkStart w:id="24" w:name="_Toc219288597"/>
                            <w:r>
                              <w:rPr>
                                <w:lang w:val="es-MX"/>
                              </w:rPr>
                              <w:t>9</w:t>
                            </w:r>
                            <w:r w:rsidR="00526104" w:rsidRPr="00526E8A">
                              <w:rPr>
                                <w:lang w:val="es-MX"/>
                              </w:rPr>
                              <w:t>.</w:t>
                            </w:r>
                            <w:r w:rsidR="00526104">
                              <w:rPr>
                                <w:lang w:val="es-MX"/>
                              </w:rPr>
                              <w:t>DIAGRAMACION</w:t>
                            </w:r>
                            <w:bookmarkEnd w:id="23"/>
                            <w:bookmarkEnd w:id="24"/>
                          </w:p>
                          <w:p w14:paraId="6F401684" w14:textId="77777777" w:rsidR="00526104" w:rsidRPr="00D42F8B" w:rsidRDefault="00526104" w:rsidP="00526104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1080" w:hanging="720"/>
                              <w:rPr>
                                <w:szCs w:val="4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DEC26A" id="_x0000_s1037" style="position:absolute;left:0;text-align:left;margin-left:-25.6pt;margin-top:16.2pt;width:545.05pt;height:32.8pt;z-index:487703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" fillcolor="#736363" stroked="f" strokeweight="2pt">
                <v:textbox>
                  <w:txbxContent>
                    <w:p w14:paraId="22F6C068" w14:textId="13E57707" w:rsidR="00526104" w:rsidRPr="00526E8A" w:rsidRDefault="009D6347" w:rsidP="00526104">
                      <w:pPr>
                        <w:pStyle w:val="Ttulo1"/>
                        <w:rPr>
                          <w:lang w:val="es-MX" w:eastAsia="ko-KR"/>
                        </w:rPr>
                      </w:pPr>
                      <w:bookmarkStart w:id="48" w:name="_Toc219287464"/>
                      <w:bookmarkStart w:id="49" w:name="_Toc219288597"/>
                      <w:r>
                        <w:rPr>
                          <w:lang w:val="es-MX"/>
                        </w:rPr>
                        <w:t>9</w:t>
                      </w:r>
                      <w:r w:rsidR="00526104" w:rsidRPr="00526E8A">
                        <w:rPr>
                          <w:lang w:val="es-MX"/>
                        </w:rPr>
                        <w:t>.</w:t>
                      </w:r>
                      <w:r w:rsidR="00526104">
                        <w:rPr>
                          <w:lang w:val="es-MX"/>
                        </w:rPr>
                        <w:t>DIAGRAMACION</w:t>
                      </w:r>
                      <w:bookmarkEnd w:id="48"/>
                      <w:bookmarkEnd w:id="49"/>
                    </w:p>
                    <w:p w14:paraId="6F401684" w14:textId="77777777" w:rsidR="00526104" w:rsidRPr="00D42F8B" w:rsidRDefault="00526104" w:rsidP="00526104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1080" w:hanging="720"/>
                        <w:rPr>
                          <w:szCs w:val="40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CAE1DCE" w14:textId="1609CCFD" w:rsidR="00526104" w:rsidRDefault="00526104" w:rsidP="00BD7E74">
      <w:pPr>
        <w:rPr>
          <w:b/>
          <w:bCs/>
          <w:szCs w:val="24"/>
        </w:rPr>
      </w:pPr>
    </w:p>
    <w:p w14:paraId="31FA3FDD" w14:textId="6A585158" w:rsidR="009D6347" w:rsidRDefault="009D6347" w:rsidP="009D6347">
      <w:pPr>
        <w:spacing w:before="13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>•</w:t>
      </w:r>
      <w:r>
        <w:rPr>
          <w:szCs w:val="24"/>
        </w:rPr>
        <w:t>N</w:t>
      </w:r>
      <w:r w:rsidR="00124CF4">
        <w:rPr>
          <w:szCs w:val="24"/>
        </w:rPr>
        <w:t xml:space="preserve">o aplica </w:t>
      </w:r>
      <w:r>
        <w:rPr>
          <w:szCs w:val="24"/>
        </w:rPr>
        <w:t xml:space="preserve"> </w:t>
      </w:r>
    </w:p>
    <w:p w14:paraId="6A2E7EC0" w14:textId="6928A162" w:rsidR="00526104" w:rsidRDefault="009D6347" w:rsidP="00BD7E74">
      <w:pPr>
        <w:rPr>
          <w:b/>
          <w:bCs/>
          <w:szCs w:val="24"/>
        </w:rPr>
      </w:pPr>
      <w:r w:rsidRPr="009D6347">
        <w:rPr>
          <w:rFonts w:eastAsia="Batang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705600" behindDoc="0" locked="0" layoutInCell="1" allowOverlap="1" wp14:anchorId="6380A7DB" wp14:editId="2D361FC8">
                <wp:simplePos x="0" y="0"/>
                <wp:positionH relativeFrom="margin">
                  <wp:posOffset>-334645</wp:posOffset>
                </wp:positionH>
                <wp:positionV relativeFrom="paragraph">
                  <wp:posOffset>268605</wp:posOffset>
                </wp:positionV>
                <wp:extent cx="7055485" cy="416560"/>
                <wp:effectExtent l="0" t="0" r="0" b="2540"/>
                <wp:wrapSquare wrapText="bothSides"/>
                <wp:docPr id="29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5485" cy="41656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A1A727D" w14:textId="34CDD39A" w:rsidR="009D6347" w:rsidRPr="00526E8A" w:rsidRDefault="009D6347" w:rsidP="009D6347">
                            <w:pPr>
                              <w:pStyle w:val="Ttulo1"/>
                              <w:rPr>
                                <w:lang w:val="es-MX" w:eastAsia="ko-KR"/>
                              </w:rPr>
                            </w:pPr>
                            <w:bookmarkStart w:id="25" w:name="_Toc219287465"/>
                            <w:bookmarkStart w:id="26" w:name="_Toc219288598"/>
                            <w:r>
                              <w:rPr>
                                <w:lang w:val="es-MX"/>
                              </w:rPr>
                              <w:t>10</w:t>
                            </w:r>
                            <w:r w:rsidRPr="00526E8A">
                              <w:rPr>
                                <w:lang w:val="es-MX"/>
                              </w:rPr>
                              <w:t>.</w:t>
                            </w:r>
                            <w:r>
                              <w:rPr>
                                <w:lang w:val="es-MX"/>
                              </w:rPr>
                              <w:t>RESGISTROS</w:t>
                            </w:r>
                            <w:bookmarkEnd w:id="25"/>
                            <w:bookmarkEnd w:id="26"/>
                          </w:p>
                          <w:p w14:paraId="63A70CF6" w14:textId="77777777" w:rsidR="009D6347" w:rsidRPr="00D42F8B" w:rsidRDefault="009D6347" w:rsidP="009D6347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1080" w:hanging="720"/>
                              <w:rPr>
                                <w:szCs w:val="4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80A7DB" id="_x0000_s1038" style="position:absolute;left:0;text-align:left;margin-left:-26.35pt;margin-top:21.15pt;width:555.55pt;height:32.8pt;z-index:487705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" fillcolor="#736363" stroked="f" strokeweight="2pt">
                <v:textbox>
                  <w:txbxContent>
                    <w:p w14:paraId="7A1A727D" w14:textId="34CDD39A" w:rsidR="009D6347" w:rsidRPr="00526E8A" w:rsidRDefault="009D6347" w:rsidP="009D6347">
                      <w:pPr>
                        <w:pStyle w:val="Ttulo1"/>
                        <w:rPr>
                          <w:lang w:val="es-MX" w:eastAsia="ko-KR"/>
                        </w:rPr>
                      </w:pPr>
                      <w:bookmarkStart w:id="52" w:name="_Toc219287465"/>
                      <w:bookmarkStart w:id="53" w:name="_Toc219288598"/>
                      <w:r>
                        <w:rPr>
                          <w:lang w:val="es-MX"/>
                        </w:rPr>
                        <w:t>10</w:t>
                      </w:r>
                      <w:r w:rsidRPr="00526E8A">
                        <w:rPr>
                          <w:lang w:val="es-MX"/>
                        </w:rPr>
                        <w:t>.</w:t>
                      </w:r>
                      <w:r>
                        <w:rPr>
                          <w:lang w:val="es-MX"/>
                        </w:rPr>
                        <w:t>RESGISTROS</w:t>
                      </w:r>
                      <w:bookmarkEnd w:id="52"/>
                      <w:bookmarkEnd w:id="53"/>
                    </w:p>
                    <w:p w14:paraId="63A70CF6" w14:textId="77777777" w:rsidR="009D6347" w:rsidRPr="00D42F8B" w:rsidRDefault="009D6347" w:rsidP="009D6347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1080" w:hanging="720"/>
                        <w:rPr>
                          <w:szCs w:val="40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49C9F0C" w14:textId="04CA8A4F" w:rsidR="00D851D5" w:rsidRDefault="00D851D5" w:rsidP="00BB258F">
      <w:pPr>
        <w:pStyle w:val="Textoindependiente"/>
        <w:rPr>
          <w:rFonts w:ascii="Times New Roman"/>
          <w:sz w:val="14"/>
        </w:rPr>
      </w:pPr>
    </w:p>
    <w:p w14:paraId="4BDBFC6B" w14:textId="42BCE3C9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3FB78727" w14:textId="2FFDF267" w:rsidR="00124CF4" w:rsidRDefault="009D6347" w:rsidP="009D6347">
      <w:pPr>
        <w:spacing w:before="12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r>
        <w:rPr>
          <w:szCs w:val="24"/>
        </w:rPr>
        <w:t>N</w:t>
      </w:r>
      <w:r w:rsidR="00124CF4">
        <w:rPr>
          <w:szCs w:val="24"/>
        </w:rPr>
        <w:t>o aplica</w:t>
      </w:r>
    </w:p>
    <w:p w14:paraId="48DC4B78" w14:textId="0409191F" w:rsidR="009D6347" w:rsidRDefault="009D6347" w:rsidP="00BB258F">
      <w:pPr>
        <w:pStyle w:val="Textoindependiente"/>
        <w:rPr>
          <w:rFonts w:ascii="Times New Roman"/>
          <w:sz w:val="14"/>
        </w:rPr>
      </w:pPr>
      <w:r w:rsidRPr="009D6347">
        <w:rPr>
          <w:rFonts w:eastAsia="Batang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707648" behindDoc="0" locked="0" layoutInCell="1" allowOverlap="1" wp14:anchorId="76477DD1" wp14:editId="7E116A88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6922135" cy="416560"/>
                <wp:effectExtent l="0" t="0" r="0" b="2540"/>
                <wp:wrapSquare wrapText="bothSides"/>
                <wp:docPr id="30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2135" cy="41656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694A6C6" w14:textId="67AC673C" w:rsidR="009D6347" w:rsidRPr="00526E8A" w:rsidRDefault="009D6347" w:rsidP="009D6347">
                            <w:pPr>
                              <w:pStyle w:val="Ttulo1"/>
                              <w:rPr>
                                <w:lang w:val="es-MX" w:eastAsia="ko-KR"/>
                              </w:rPr>
                            </w:pPr>
                            <w:bookmarkStart w:id="27" w:name="_Toc219287466"/>
                            <w:bookmarkStart w:id="28" w:name="_Toc219288599"/>
                            <w:r>
                              <w:rPr>
                                <w:lang w:val="es-MX"/>
                              </w:rPr>
                              <w:t>11</w:t>
                            </w:r>
                            <w:r w:rsidRPr="00526E8A">
                              <w:rPr>
                                <w:lang w:val="es-MX"/>
                              </w:rPr>
                              <w:t>.</w:t>
                            </w:r>
                            <w:r>
                              <w:rPr>
                                <w:lang w:val="es-MX"/>
                              </w:rPr>
                              <w:t xml:space="preserve"> BIBLIOGRAFIA</w:t>
                            </w:r>
                            <w:bookmarkEnd w:id="27"/>
                            <w:bookmarkEnd w:id="28"/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  <w:p w14:paraId="7FCEB98A" w14:textId="77777777" w:rsidR="009D6347" w:rsidRPr="00D42F8B" w:rsidRDefault="009D6347" w:rsidP="009D6347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1080" w:hanging="720"/>
                              <w:rPr>
                                <w:szCs w:val="4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477DD1" id="_x0000_s1039" style="position:absolute;left:0;text-align:left;margin-left:493.85pt;margin-top:11.2pt;width:545.05pt;height:32.8pt;z-index:4877076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" fillcolor="#736363" stroked="f" strokeweight="2pt">
                <v:textbox>
                  <w:txbxContent>
                    <w:p w14:paraId="3694A6C6" w14:textId="67AC673C" w:rsidR="009D6347" w:rsidRPr="00526E8A" w:rsidRDefault="009D6347" w:rsidP="009D6347">
                      <w:pPr>
                        <w:pStyle w:val="Ttulo1"/>
                        <w:rPr>
                          <w:lang w:val="es-MX" w:eastAsia="ko-KR"/>
                        </w:rPr>
                      </w:pPr>
                      <w:bookmarkStart w:id="56" w:name="_Toc219287466"/>
                      <w:bookmarkStart w:id="57" w:name="_Toc219288599"/>
                      <w:r>
                        <w:rPr>
                          <w:lang w:val="es-MX"/>
                        </w:rPr>
                        <w:t>11</w:t>
                      </w:r>
                      <w:r w:rsidRPr="00526E8A">
                        <w:rPr>
                          <w:lang w:val="es-MX"/>
                        </w:rPr>
                        <w:t>.</w:t>
                      </w:r>
                      <w:r>
                        <w:rPr>
                          <w:lang w:val="es-MX"/>
                        </w:rPr>
                        <w:t xml:space="preserve"> BIBLIOGRAFIA</w:t>
                      </w:r>
                      <w:bookmarkEnd w:id="56"/>
                      <w:bookmarkEnd w:id="57"/>
                      <w:r>
                        <w:rPr>
                          <w:lang w:val="es-MX"/>
                        </w:rPr>
                        <w:t xml:space="preserve"> </w:t>
                      </w:r>
                    </w:p>
                    <w:p w14:paraId="7FCEB98A" w14:textId="77777777" w:rsidR="009D6347" w:rsidRPr="00D42F8B" w:rsidRDefault="009D6347" w:rsidP="009D6347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1080" w:hanging="720"/>
                        <w:rPr>
                          <w:szCs w:val="40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58140CA" w14:textId="1F939E27" w:rsidR="009D6347" w:rsidRDefault="009D6347" w:rsidP="00BB258F">
      <w:pPr>
        <w:pStyle w:val="Textoindependiente"/>
        <w:rPr>
          <w:rFonts w:ascii="Times New Roman"/>
          <w:sz w:val="14"/>
        </w:rPr>
      </w:pPr>
    </w:p>
    <w:p w14:paraId="33321A30" w14:textId="68A55CD5" w:rsidR="009D6347" w:rsidRDefault="009D6347" w:rsidP="00BB258F">
      <w:pPr>
        <w:pStyle w:val="Textoindependiente"/>
        <w:rPr>
          <w:rFonts w:ascii="Times New Roman"/>
          <w:sz w:val="14"/>
        </w:rPr>
      </w:pPr>
    </w:p>
    <w:p w14:paraId="7EFD304F" w14:textId="50D3C722" w:rsidR="009D6347" w:rsidRDefault="009D6347" w:rsidP="00BB258F">
      <w:pPr>
        <w:pStyle w:val="Textoindependiente"/>
        <w:rPr>
          <w:rFonts w:ascii="Times New Roman"/>
          <w:sz w:val="14"/>
        </w:rPr>
      </w:pPr>
    </w:p>
    <w:p w14:paraId="131FEA15" w14:textId="55E1948F" w:rsidR="009D6347" w:rsidRDefault="009D6347" w:rsidP="00BB258F">
      <w:pPr>
        <w:pStyle w:val="Textoindependiente"/>
        <w:rPr>
          <w:rFonts w:ascii="Times New Roman"/>
          <w:sz w:val="14"/>
        </w:rPr>
      </w:pPr>
    </w:p>
    <w:p w14:paraId="41374545" w14:textId="77777777" w:rsidR="009D6347" w:rsidRDefault="009D6347" w:rsidP="009D6347">
      <w:pPr>
        <w:spacing w:before="288" w:line="263" w:lineRule="auto"/>
        <w:ind w:right="446"/>
        <w:rPr>
          <w:szCs w:val="24"/>
        </w:rPr>
      </w:pPr>
      <w:r>
        <w:rPr>
          <w:szCs w:val="24"/>
        </w:rPr>
        <w:t xml:space="preserve">Sociedad española de Nefrología, 2017. Guía Clínica Española del </w:t>
      </w:r>
      <w:proofErr w:type="gramStart"/>
      <w:r>
        <w:rPr>
          <w:szCs w:val="24"/>
        </w:rPr>
        <w:t>Acceso  Vascular</w:t>
      </w:r>
      <w:proofErr w:type="gramEnd"/>
      <w:r>
        <w:rPr>
          <w:szCs w:val="24"/>
        </w:rPr>
        <w:t xml:space="preserve"> para Hemodiálisis. </w:t>
      </w:r>
    </w:p>
    <w:p w14:paraId="00693EB0" w14:textId="77777777" w:rsidR="009D6347" w:rsidRDefault="009D6347" w:rsidP="009D6347">
      <w:pPr>
        <w:spacing w:before="29" w:line="263" w:lineRule="auto"/>
        <w:ind w:right="447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proofErr w:type="spellStart"/>
      <w:r>
        <w:rPr>
          <w:szCs w:val="24"/>
        </w:rPr>
        <w:t>Daugirdas</w:t>
      </w:r>
      <w:proofErr w:type="spellEnd"/>
      <w:r>
        <w:rPr>
          <w:szCs w:val="24"/>
        </w:rPr>
        <w:t xml:space="preserve">, J, 2015. Manual de Diálisis, 5° edición. Editorial Wolters </w:t>
      </w:r>
      <w:proofErr w:type="spellStart"/>
      <w:r>
        <w:rPr>
          <w:szCs w:val="24"/>
        </w:rPr>
        <w:t>Kluwer</w:t>
      </w:r>
      <w:proofErr w:type="spellEnd"/>
      <w:r>
        <w:rPr>
          <w:szCs w:val="24"/>
        </w:rPr>
        <w:t xml:space="preserve">.  Capítulo 7: Acceso del catéter venoso: fundamentos. </w:t>
      </w:r>
    </w:p>
    <w:p w14:paraId="60969883" w14:textId="77777777" w:rsidR="009D6347" w:rsidRDefault="009D6347" w:rsidP="009D6347">
      <w:pPr>
        <w:spacing w:before="32" w:line="263" w:lineRule="auto"/>
        <w:ind w:right="447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proofErr w:type="spellStart"/>
      <w:r>
        <w:rPr>
          <w:szCs w:val="24"/>
        </w:rPr>
        <w:t>Daugirdas</w:t>
      </w:r>
      <w:proofErr w:type="spellEnd"/>
      <w:r>
        <w:rPr>
          <w:szCs w:val="24"/>
        </w:rPr>
        <w:t xml:space="preserve">, J, 2015. Manual de Diálisis, 5° edición. Editorial Wolters </w:t>
      </w:r>
      <w:proofErr w:type="spellStart"/>
      <w:r>
        <w:rPr>
          <w:szCs w:val="24"/>
        </w:rPr>
        <w:t>Kluwer</w:t>
      </w:r>
      <w:proofErr w:type="spellEnd"/>
      <w:r>
        <w:rPr>
          <w:szCs w:val="24"/>
        </w:rPr>
        <w:t xml:space="preserve">.  Capítulo 8: Monitorización y complicaciones del acceso. </w:t>
      </w:r>
    </w:p>
    <w:p w14:paraId="0C65CABD" w14:textId="77777777" w:rsidR="009D6347" w:rsidRDefault="009D6347" w:rsidP="009D6347">
      <w:pPr>
        <w:spacing w:before="29" w:line="229" w:lineRule="auto"/>
        <w:ind w:right="447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r>
        <w:rPr>
          <w:szCs w:val="24"/>
        </w:rPr>
        <w:t xml:space="preserve">Manual de diálisis 4 Edición JOHN T. DAUGIRDAS. Accesos arteriovenosos </w:t>
      </w:r>
      <w:proofErr w:type="gramStart"/>
      <w:r>
        <w:rPr>
          <w:szCs w:val="24"/>
        </w:rPr>
        <w:t>para  hemodiálisis</w:t>
      </w:r>
      <w:proofErr w:type="gramEnd"/>
      <w:r>
        <w:rPr>
          <w:szCs w:val="24"/>
        </w:rPr>
        <w:t xml:space="preserve"> Pág. 104. </w:t>
      </w:r>
    </w:p>
    <w:p w14:paraId="115E53A1" w14:textId="3C491CC7" w:rsidR="009D6347" w:rsidRPr="00124CF4" w:rsidRDefault="009D6347" w:rsidP="00124CF4">
      <w:pPr>
        <w:spacing w:before="20" w:line="229" w:lineRule="auto"/>
        <w:ind w:right="447"/>
        <w:rPr>
          <w:szCs w:val="24"/>
        </w:rPr>
      </w:pPr>
      <w:r>
        <w:rPr>
          <w:rFonts w:ascii="Noto Sans Symbols" w:eastAsia="Noto Sans Symbols" w:hAnsi="Noto Sans Symbols" w:cs="Noto Sans Symbols"/>
          <w:szCs w:val="24"/>
        </w:rPr>
        <w:t xml:space="preserve">• </w:t>
      </w:r>
      <w:r>
        <w:rPr>
          <w:szCs w:val="24"/>
        </w:rPr>
        <w:t xml:space="preserve">Manual de diálisis 4 Edición JOHN T. DAUGIRDAS. Catéteres venosos </w:t>
      </w:r>
      <w:proofErr w:type="gramStart"/>
      <w:r>
        <w:rPr>
          <w:szCs w:val="24"/>
        </w:rPr>
        <w:t>central  para</w:t>
      </w:r>
      <w:proofErr w:type="gramEnd"/>
      <w:r>
        <w:rPr>
          <w:szCs w:val="24"/>
        </w:rPr>
        <w:t xml:space="preserve"> hemodiálisis Pág. 86.</w:t>
      </w:r>
    </w:p>
    <w:p w14:paraId="2573A24A" w14:textId="6025AA6D" w:rsidR="009D6347" w:rsidRDefault="009D6347" w:rsidP="00BB258F">
      <w:pPr>
        <w:pStyle w:val="Textoindependiente"/>
        <w:rPr>
          <w:rFonts w:ascii="Times New Roman"/>
          <w:sz w:val="14"/>
        </w:rPr>
      </w:pPr>
    </w:p>
    <w:p w14:paraId="2008049F" w14:textId="6EA60640" w:rsidR="009D6347" w:rsidRDefault="009D6347" w:rsidP="00BB258F">
      <w:pPr>
        <w:pStyle w:val="Textoindependiente"/>
        <w:rPr>
          <w:rFonts w:ascii="Times New Roman"/>
          <w:sz w:val="14"/>
        </w:rPr>
      </w:pPr>
    </w:p>
    <w:p w14:paraId="724AB1D1" w14:textId="77777777" w:rsidR="009D6347" w:rsidRDefault="009D6347" w:rsidP="00BB258F">
      <w:pPr>
        <w:pStyle w:val="Textoindependiente"/>
        <w:rPr>
          <w:rFonts w:ascii="Times New Roman"/>
          <w:sz w:val="14"/>
        </w:rPr>
      </w:pPr>
    </w:p>
    <w:p w14:paraId="30C40BFB" w14:textId="77777777" w:rsidR="009D6347" w:rsidRDefault="009D6347" w:rsidP="00BB258F">
      <w:pPr>
        <w:pStyle w:val="Textoindependiente"/>
        <w:rPr>
          <w:rFonts w:ascii="Times New Roman"/>
          <w:sz w:val="14"/>
        </w:rPr>
      </w:pPr>
    </w:p>
    <w:p w14:paraId="516F83D7" w14:textId="49B0330C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3E21A952" w14:textId="61485EB6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2C697CF1" w14:textId="77777777" w:rsidR="00463364" w:rsidRDefault="00463364" w:rsidP="00463364">
      <w:pPr>
        <w:pStyle w:val="Textoindependiente"/>
      </w:pPr>
      <w:r w:rsidRPr="00124C36">
        <w:rPr>
          <w:rFonts w:ascii="Times New Roman" w:eastAsia="Batang" w:hAnsi="Times New Roman" w:cs="Times New Roman"/>
          <w:noProof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71808" behindDoc="0" locked="0" layoutInCell="1" allowOverlap="1" wp14:anchorId="09986BC9" wp14:editId="376BA907">
                <wp:simplePos x="0" y="0"/>
                <wp:positionH relativeFrom="column">
                  <wp:posOffset>-325120</wp:posOffset>
                </wp:positionH>
                <wp:positionV relativeFrom="paragraph">
                  <wp:posOffset>-188595</wp:posOffset>
                </wp:positionV>
                <wp:extent cx="7644130" cy="400050"/>
                <wp:effectExtent l="0" t="0" r="0" b="0"/>
                <wp:wrapNone/>
                <wp:docPr id="15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14D13E7" w14:textId="77777777" w:rsidR="00193E07" w:rsidRPr="003702CD" w:rsidRDefault="00193E07" w:rsidP="00B23214">
                            <w:pPr>
                              <w:pStyle w:val="Ttulo1"/>
                            </w:pPr>
                            <w:bookmarkStart w:id="29" w:name="_Toc107491597"/>
                            <w:bookmarkStart w:id="30" w:name="_Toc109637299"/>
                            <w:bookmarkStart w:id="31" w:name="_Toc110487523"/>
                            <w:bookmarkStart w:id="32" w:name="_Toc110487779"/>
                            <w:bookmarkStart w:id="33" w:name="_Toc110487788"/>
                            <w:bookmarkStart w:id="34" w:name="_Toc110487798"/>
                            <w:bookmarkStart w:id="35" w:name="_Toc110487834"/>
                            <w:bookmarkStart w:id="36" w:name="_Toc110488001"/>
                            <w:bookmarkStart w:id="37" w:name="_Toc114065434"/>
                            <w:bookmarkStart w:id="38" w:name="_Toc114067336"/>
                            <w:bookmarkStart w:id="39" w:name="_Toc219283578"/>
                            <w:bookmarkStart w:id="40" w:name="_Toc219287467"/>
                            <w:bookmarkStart w:id="41" w:name="_Toc219288600"/>
                            <w:r>
                              <w:t>ELABORACIÓN Y CONTROL DE CAMBIOS</w:t>
                            </w:r>
                            <w:bookmarkEnd w:id="29"/>
                            <w:bookmarkEnd w:id="30"/>
                            <w:bookmarkEnd w:id="31"/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  <w:bookmarkEnd w:id="37"/>
                            <w:bookmarkEnd w:id="38"/>
                            <w:bookmarkEnd w:id="39"/>
                            <w:bookmarkEnd w:id="40"/>
                            <w:bookmarkEnd w:id="4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86BC9" id="_x0000_s1040" style="position:absolute;left:0;text-align:left;margin-left:-25.6pt;margin-top:-14.85pt;width:601.9pt;height:31.5pt;z-index:4876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" fillcolor="#736363" stroked="f" strokeweight="2pt">
                <v:textbox>
                  <w:txbxContent>
                    <w:p w14:paraId="414D13E7" w14:textId="77777777" w:rsidR="00193E07" w:rsidRPr="003702CD" w:rsidRDefault="00193E07" w:rsidP="00B23214">
                      <w:pPr>
                        <w:pStyle w:val="Ttulo1"/>
                      </w:pPr>
                      <w:bookmarkStart w:id="71" w:name="_Toc107491597"/>
                      <w:bookmarkStart w:id="72" w:name="_Toc109637299"/>
                      <w:bookmarkStart w:id="73" w:name="_Toc110487523"/>
                      <w:bookmarkStart w:id="74" w:name="_Toc110487779"/>
                      <w:bookmarkStart w:id="75" w:name="_Toc110487788"/>
                      <w:bookmarkStart w:id="76" w:name="_Toc110487798"/>
                      <w:bookmarkStart w:id="77" w:name="_Toc110487834"/>
                      <w:bookmarkStart w:id="78" w:name="_Toc110488001"/>
                      <w:bookmarkStart w:id="79" w:name="_Toc114065434"/>
                      <w:bookmarkStart w:id="80" w:name="_Toc114067336"/>
                      <w:bookmarkStart w:id="81" w:name="_Toc219283578"/>
                      <w:bookmarkStart w:id="82" w:name="_Toc219287467"/>
                      <w:bookmarkStart w:id="83" w:name="_Toc219288600"/>
                      <w:r>
                        <w:t>ELABORACIÓN Y CONTROL DE CAMBIOS</w:t>
                      </w:r>
                      <w:bookmarkEnd w:id="71"/>
                      <w:bookmarkEnd w:id="72"/>
                      <w:bookmarkEnd w:id="73"/>
                      <w:bookmarkEnd w:id="74"/>
                      <w:bookmarkEnd w:id="75"/>
                      <w:bookmarkEnd w:id="76"/>
                      <w:bookmarkEnd w:id="77"/>
                      <w:bookmarkEnd w:id="78"/>
                      <w:bookmarkEnd w:id="79"/>
                      <w:bookmarkEnd w:id="80"/>
                      <w:bookmarkEnd w:id="81"/>
                      <w:bookmarkEnd w:id="82"/>
                      <w:bookmarkEnd w:id="83"/>
                    </w:p>
                  </w:txbxContent>
                </v:textbox>
              </v:rect>
            </w:pict>
          </mc:Fallback>
        </mc:AlternateContent>
      </w:r>
    </w:p>
    <w:p w14:paraId="65EAEE55" w14:textId="77777777" w:rsidR="00463364" w:rsidRDefault="00463364" w:rsidP="00463364">
      <w:pPr>
        <w:pStyle w:val="05Cuerpo"/>
        <w:spacing w:before="0"/>
      </w:pPr>
    </w:p>
    <w:p w14:paraId="00C62958" w14:textId="77777777" w:rsidR="00463364" w:rsidRDefault="00463364" w:rsidP="00463364">
      <w:pPr>
        <w:pStyle w:val="05Cuerpo"/>
        <w:spacing w:before="0"/>
      </w:pPr>
    </w:p>
    <w:p w14:paraId="4D2CCF1D" w14:textId="77777777" w:rsidR="00463364" w:rsidRPr="008D0DB9" w:rsidRDefault="00463364" w:rsidP="00463364">
      <w:pPr>
        <w:pStyle w:val="06Elaboracinycontrol"/>
      </w:pPr>
      <w:r w:rsidRPr="008D0DB9">
        <w:t>ELABORACI</w:t>
      </w:r>
      <w:r>
        <w:t>ÓN INICIAL DEL DOCUMENTO</w:t>
      </w:r>
    </w:p>
    <w:p w14:paraId="4B126394" w14:textId="77777777" w:rsidR="00463364" w:rsidRDefault="00463364" w:rsidP="00463364">
      <w:pPr>
        <w:pStyle w:val="05Cuerpo"/>
        <w:spacing w:before="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8"/>
        <w:gridCol w:w="3402"/>
        <w:gridCol w:w="3305"/>
      </w:tblGrid>
      <w:tr w:rsidR="00B55578" w:rsidRPr="00091136" w14:paraId="45D6C852" w14:textId="77777777" w:rsidTr="000145AC">
        <w:trPr>
          <w:trHeight w:val="300"/>
          <w:tblHeader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45A015" w14:textId="77777777" w:rsidR="00B55578" w:rsidRPr="00091136" w:rsidRDefault="00B55578" w:rsidP="000145AC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 w:rsidRPr="00091136">
              <w:rPr>
                <w:b/>
                <w:sz w:val="20"/>
                <w:szCs w:val="20"/>
                <w:lang w:val="es-CO" w:eastAsia="es-CO"/>
              </w:rPr>
              <w:t>CONTROL</w:t>
            </w:r>
          </w:p>
        </w:tc>
        <w:tc>
          <w:tcPr>
            <w:tcW w:w="110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1B2F93" w14:textId="77777777" w:rsidR="00B55578" w:rsidRPr="00091136" w:rsidRDefault="00B55578" w:rsidP="000145AC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 w:rsidRPr="00091136">
              <w:rPr>
                <w:b/>
                <w:sz w:val="20"/>
                <w:szCs w:val="20"/>
                <w:lang w:val="es-CO" w:eastAsia="es-CO"/>
              </w:rPr>
              <w:t>FECHA</w:t>
            </w:r>
          </w:p>
        </w:tc>
        <w:tc>
          <w:tcPr>
            <w:tcW w:w="166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FD149C" w14:textId="77777777" w:rsidR="00B55578" w:rsidRPr="00091136" w:rsidRDefault="00B55578" w:rsidP="000145AC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 w:rsidRPr="00091136">
              <w:rPr>
                <w:b/>
                <w:sz w:val="20"/>
                <w:szCs w:val="20"/>
                <w:lang w:val="es-CO" w:eastAsia="es-CO"/>
              </w:rPr>
              <w:t>NOMBRE Y APELLIDO</w:t>
            </w:r>
          </w:p>
        </w:tc>
        <w:tc>
          <w:tcPr>
            <w:tcW w:w="16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0C8853" w14:textId="77777777" w:rsidR="00B55578" w:rsidRPr="00091136" w:rsidRDefault="00B55578" w:rsidP="000145AC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 w:rsidRPr="00091136">
              <w:rPr>
                <w:b/>
                <w:sz w:val="20"/>
                <w:szCs w:val="20"/>
                <w:lang w:val="es-CO" w:eastAsia="es-CO"/>
              </w:rPr>
              <w:t>CARGO</w:t>
            </w:r>
          </w:p>
        </w:tc>
      </w:tr>
      <w:tr w:rsidR="00B55578" w:rsidRPr="00091136" w14:paraId="6F832745" w14:textId="77777777" w:rsidTr="000145AC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5BCFC868" w14:textId="77777777" w:rsidR="00B55578" w:rsidRPr="00091136" w:rsidRDefault="00B55578" w:rsidP="000145AC">
            <w:pPr>
              <w:pStyle w:val="05Cuerpo"/>
              <w:rPr>
                <w:sz w:val="20"/>
                <w:szCs w:val="20"/>
              </w:rPr>
            </w:pPr>
            <w:r w:rsidRPr="00091136">
              <w:rPr>
                <w:sz w:val="20"/>
                <w:szCs w:val="20"/>
              </w:rPr>
              <w:t>REALIZÓ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4D4816B8" w14:textId="7F193CE6" w:rsidR="00B55578" w:rsidRPr="00091136" w:rsidRDefault="00124CF4" w:rsidP="000145AC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19</w:t>
            </w:r>
            <w:r w:rsidR="00B55578">
              <w:rPr>
                <w:rFonts w:eastAsia="Times New Roman"/>
                <w:sz w:val="20"/>
                <w:szCs w:val="20"/>
                <w:lang w:val="es-CO" w:eastAsia="es-CO"/>
              </w:rPr>
              <w:t>/1</w:t>
            </w:r>
            <w:r>
              <w:rPr>
                <w:rFonts w:eastAsia="Times New Roman"/>
                <w:sz w:val="20"/>
                <w:szCs w:val="20"/>
                <w:lang w:val="es-CO" w:eastAsia="es-CO"/>
              </w:rPr>
              <w:t>2</w:t>
            </w:r>
            <w:r w:rsidR="00B55578">
              <w:rPr>
                <w:rFonts w:eastAsia="Times New Roman"/>
                <w:sz w:val="20"/>
                <w:szCs w:val="20"/>
                <w:lang w:val="es-CO" w:eastAsia="es-CO"/>
              </w:rPr>
              <w:t>/2025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619C81FC" w14:textId="112C8587" w:rsidR="00B55578" w:rsidRPr="00E609ED" w:rsidRDefault="00124CF4" w:rsidP="000145AC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ALVARO PEDROZA PALLARES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4C338506" w14:textId="51465274" w:rsidR="00B55578" w:rsidRPr="00E609ED" w:rsidRDefault="00124CF4" w:rsidP="000145AC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NEFROLOGO</w:t>
            </w:r>
          </w:p>
        </w:tc>
      </w:tr>
      <w:tr w:rsidR="00B55578" w:rsidRPr="00091136" w14:paraId="32885220" w14:textId="77777777" w:rsidTr="000145AC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5867815" w14:textId="77777777" w:rsidR="00B55578" w:rsidRPr="00091136" w:rsidRDefault="00B55578" w:rsidP="000145AC">
            <w:pPr>
              <w:pStyle w:val="05Cuerpo"/>
              <w:rPr>
                <w:sz w:val="20"/>
                <w:szCs w:val="20"/>
              </w:rPr>
            </w:pPr>
            <w:r w:rsidRPr="00091136">
              <w:rPr>
                <w:sz w:val="20"/>
                <w:szCs w:val="20"/>
              </w:rPr>
              <w:t>REVISÓ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62B97466" w14:textId="3F512861" w:rsidR="00B55578" w:rsidRPr="00591880" w:rsidRDefault="00591880" w:rsidP="000145AC">
            <w:pPr>
              <w:jc w:val="center"/>
              <w:rPr>
                <w:sz w:val="20"/>
                <w:szCs w:val="20"/>
              </w:rPr>
            </w:pPr>
            <w:r w:rsidRPr="00591880">
              <w:rPr>
                <w:sz w:val="20"/>
                <w:szCs w:val="20"/>
              </w:rPr>
              <w:t>22/12/2025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7FB364C9" w14:textId="77777777" w:rsidR="00B55578" w:rsidRPr="00E609ED" w:rsidRDefault="00B55578" w:rsidP="000145AC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RUBIELA ROMERO MADERO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02E7D44" w14:textId="77777777" w:rsidR="00B55578" w:rsidRPr="00E609ED" w:rsidRDefault="00B55578" w:rsidP="000145AC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CALIDAD INSTITUCIONAL</w:t>
            </w:r>
          </w:p>
        </w:tc>
      </w:tr>
      <w:tr w:rsidR="00B55578" w:rsidRPr="00091136" w14:paraId="0BDA707E" w14:textId="77777777" w:rsidTr="000145AC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32C366D9" w14:textId="77777777" w:rsidR="00B55578" w:rsidRPr="00091136" w:rsidRDefault="00B55578" w:rsidP="000145AC">
            <w:pPr>
              <w:pStyle w:val="05Cuerpo"/>
              <w:rPr>
                <w:sz w:val="20"/>
                <w:szCs w:val="20"/>
              </w:rPr>
            </w:pPr>
            <w:r w:rsidRPr="00091136">
              <w:rPr>
                <w:sz w:val="20"/>
                <w:szCs w:val="20"/>
              </w:rPr>
              <w:t>APROBÓ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0D4D68C7" w14:textId="320B5B3D" w:rsidR="00B55578" w:rsidRDefault="00124CF4" w:rsidP="000145AC">
            <w:pPr>
              <w:jc w:val="center"/>
            </w:pPr>
            <w:r w:rsidRPr="00591880">
              <w:rPr>
                <w:sz w:val="20"/>
                <w:szCs w:val="20"/>
              </w:rPr>
              <w:t>22/12/2025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6DB95AE1" w14:textId="77777777" w:rsidR="00B55578" w:rsidRPr="00E609ED" w:rsidRDefault="00B55578" w:rsidP="000145AC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sz w:val="22"/>
                <w:szCs w:val="22"/>
              </w:rPr>
              <w:t>MABIS MERCADO RUA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7AE0599A" w14:textId="77777777" w:rsidR="00B55578" w:rsidRPr="00E609ED" w:rsidRDefault="00B55578" w:rsidP="000145AC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SUBGERENTE CIENTIFICA</w:t>
            </w:r>
          </w:p>
        </w:tc>
      </w:tr>
    </w:tbl>
    <w:p w14:paraId="1EE3A290" w14:textId="77777777" w:rsidR="00463364" w:rsidRDefault="00463364" w:rsidP="00463364">
      <w:pPr>
        <w:pStyle w:val="05Cuerpo"/>
        <w:spacing w:before="0"/>
      </w:pPr>
    </w:p>
    <w:p w14:paraId="1DE0332D" w14:textId="77777777" w:rsidR="00463364" w:rsidRPr="008D0DB9" w:rsidRDefault="00463364" w:rsidP="00463364">
      <w:pPr>
        <w:pStyle w:val="06Elaboracinycontrol"/>
      </w:pPr>
      <w:r>
        <w:t>CONTROL DE CAMBIOS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1"/>
        <w:gridCol w:w="1416"/>
        <w:gridCol w:w="709"/>
        <w:gridCol w:w="1701"/>
        <w:gridCol w:w="1842"/>
        <w:gridCol w:w="1887"/>
      </w:tblGrid>
      <w:tr w:rsidR="00463364" w:rsidRPr="00091136" w14:paraId="7598C0CD" w14:textId="77777777" w:rsidTr="00A358B8">
        <w:trPr>
          <w:trHeight w:val="300"/>
          <w:tblHeader/>
        </w:trPr>
        <w:tc>
          <w:tcPr>
            <w:tcW w:w="13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18018E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NOMBRE DEL DOCUMENTO</w:t>
            </w:r>
          </w:p>
        </w:tc>
        <w:tc>
          <w:tcPr>
            <w:tcW w:w="6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D006942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CÓDIGO</w:t>
            </w:r>
          </w:p>
        </w:tc>
        <w:tc>
          <w:tcPr>
            <w:tcW w:w="3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3D2E1D7" w14:textId="77777777" w:rsidR="00463364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VER</w:t>
            </w:r>
          </w:p>
          <w:p w14:paraId="7C2EDF47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SIÓN</w:t>
            </w:r>
          </w:p>
        </w:tc>
        <w:tc>
          <w:tcPr>
            <w:tcW w:w="8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D388F78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FECHA MODIFICACIÓN</w:t>
            </w:r>
          </w:p>
        </w:tc>
        <w:tc>
          <w:tcPr>
            <w:tcW w:w="89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6DE4BEFD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MODIFICACIÓN</w:t>
            </w:r>
          </w:p>
        </w:tc>
        <w:tc>
          <w:tcPr>
            <w:tcW w:w="92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7B7FEC4A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RESPONSABLE</w:t>
            </w:r>
          </w:p>
        </w:tc>
      </w:tr>
      <w:tr w:rsidR="00463364" w:rsidRPr="00091136" w14:paraId="6B63A0F7" w14:textId="77777777" w:rsidTr="00A358B8">
        <w:trPr>
          <w:trHeight w:val="300"/>
        </w:trPr>
        <w:tc>
          <w:tcPr>
            <w:tcW w:w="13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7D8FA83D" w14:textId="77777777" w:rsidR="00124CF4" w:rsidRPr="00124CF4" w:rsidRDefault="00124CF4" w:rsidP="00124CF4">
            <w:pPr>
              <w:spacing w:line="229" w:lineRule="auto"/>
              <w:ind w:left="583" w:right="448"/>
              <w:jc w:val="center"/>
              <w:rPr>
                <w:b/>
                <w:bCs/>
                <w:sz w:val="18"/>
                <w:szCs w:val="18"/>
              </w:rPr>
            </w:pPr>
            <w:r w:rsidRPr="00124CF4">
              <w:rPr>
                <w:b/>
                <w:bCs/>
                <w:sz w:val="18"/>
                <w:szCs w:val="18"/>
              </w:rPr>
              <w:t xml:space="preserve">PROTOCOLO DE DESCONEXIÓN DEL PACIENTE </w:t>
            </w:r>
            <w:proofErr w:type="gramStart"/>
            <w:r w:rsidRPr="00124CF4">
              <w:rPr>
                <w:b/>
                <w:bCs/>
                <w:sz w:val="18"/>
                <w:szCs w:val="18"/>
              </w:rPr>
              <w:t>CON  CATETER</w:t>
            </w:r>
            <w:proofErr w:type="gramEnd"/>
            <w:r w:rsidRPr="00124CF4">
              <w:rPr>
                <w:b/>
                <w:bCs/>
                <w:sz w:val="18"/>
                <w:szCs w:val="18"/>
              </w:rPr>
              <w:t xml:space="preserve"> BILUMEN</w:t>
            </w:r>
          </w:p>
          <w:p w14:paraId="6E2BB6FE" w14:textId="77777777" w:rsidR="00124CF4" w:rsidRPr="00124CF4" w:rsidRDefault="00124CF4" w:rsidP="00124CF4">
            <w:pPr>
              <w:jc w:val="center"/>
              <w:rPr>
                <w:rFonts w:eastAsia="Times New Roman" w:cs="Arial"/>
                <w:b/>
                <w:sz w:val="48"/>
                <w:szCs w:val="48"/>
              </w:rPr>
            </w:pPr>
          </w:p>
          <w:p w14:paraId="0029644C" w14:textId="62025916" w:rsidR="00463364" w:rsidRPr="00091136" w:rsidRDefault="00463364" w:rsidP="00A358B8">
            <w:pPr>
              <w:pStyle w:val="05Cuerpo"/>
              <w:rPr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4EF979C5" w14:textId="129BE5DB" w:rsidR="00463364" w:rsidRPr="0053274B" w:rsidRDefault="00421281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GUR-PT: 0</w:t>
            </w:r>
            <w:r w:rsidR="00124CF4">
              <w:rPr>
                <w:rFonts w:eastAsia="Times New Roman"/>
                <w:sz w:val="20"/>
                <w:szCs w:val="20"/>
                <w:lang w:val="es-CO" w:eastAsia="es-CO"/>
              </w:rPr>
              <w:t>22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53C16351" w14:textId="16D0FB49" w:rsidR="00463364" w:rsidRPr="0053274B" w:rsidRDefault="00421281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3D0C001B" w14:textId="4D0DFEF2" w:rsidR="00463364" w:rsidRPr="0053274B" w:rsidRDefault="00124CF4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26/12/2025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106CD1F2" w14:textId="0EC27D66" w:rsidR="00463364" w:rsidRPr="0053274B" w:rsidRDefault="00421281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CONTENIDO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39BEE4FD" w14:textId="4AEF3887" w:rsidR="00463364" w:rsidRPr="0053274B" w:rsidRDefault="00124CF4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sz w:val="22"/>
                <w:szCs w:val="22"/>
              </w:rPr>
              <w:t>ALVARO PEDROZA PALLARES</w:t>
            </w:r>
          </w:p>
        </w:tc>
      </w:tr>
      <w:tr w:rsidR="00463364" w:rsidRPr="00091136" w14:paraId="5DDE389A" w14:textId="77777777" w:rsidTr="00A358B8">
        <w:trPr>
          <w:trHeight w:val="300"/>
        </w:trPr>
        <w:tc>
          <w:tcPr>
            <w:tcW w:w="13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68230283" w14:textId="77777777" w:rsidR="00463364" w:rsidRPr="00091136" w:rsidRDefault="00463364" w:rsidP="00A358B8">
            <w:pPr>
              <w:pStyle w:val="05Cuerpo"/>
              <w:rPr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2245341" w14:textId="77777777" w:rsidR="00463364" w:rsidRPr="0053274B" w:rsidRDefault="00463364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669A9B29" w14:textId="77777777" w:rsidR="00463364" w:rsidRPr="0053274B" w:rsidRDefault="00463364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543F56B9" w14:textId="77777777" w:rsidR="00463364" w:rsidRPr="0053274B" w:rsidRDefault="00463364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CEEE774" w14:textId="77777777" w:rsidR="00463364" w:rsidRPr="0053274B" w:rsidRDefault="00463364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432045E" w14:textId="77777777" w:rsidR="00463364" w:rsidRPr="0053274B" w:rsidRDefault="00463364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</w:tr>
    </w:tbl>
    <w:p w14:paraId="312E5D77" w14:textId="77777777" w:rsidR="00463364" w:rsidRDefault="00463364" w:rsidP="00463364">
      <w:pPr>
        <w:pStyle w:val="05Cuerpo"/>
        <w:spacing w:before="0"/>
      </w:pPr>
    </w:p>
    <w:p w14:paraId="5AC458D3" w14:textId="77777777" w:rsidR="00463364" w:rsidRPr="008D0DB9" w:rsidRDefault="00463364" w:rsidP="00463364">
      <w:pPr>
        <w:pStyle w:val="06Elaboracinycontrol"/>
      </w:pPr>
      <w:r>
        <w:t>registro de comunicación del documento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1989"/>
        <w:gridCol w:w="4040"/>
        <w:gridCol w:w="1242"/>
      </w:tblGrid>
      <w:tr w:rsidR="00463364" w:rsidRPr="00091136" w14:paraId="6D18398D" w14:textId="77777777" w:rsidTr="00A358B8">
        <w:trPr>
          <w:trHeight w:val="300"/>
          <w:tblHeader/>
        </w:trPr>
        <w:tc>
          <w:tcPr>
            <w:tcW w:w="1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07224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NOMBRE Y APELLIDO</w:t>
            </w:r>
          </w:p>
        </w:tc>
        <w:tc>
          <w:tcPr>
            <w:tcW w:w="131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577A099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CARGO</w:t>
            </w:r>
          </w:p>
        </w:tc>
        <w:tc>
          <w:tcPr>
            <w:tcW w:w="96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958FF67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FIRMA</w:t>
            </w:r>
          </w:p>
        </w:tc>
        <w:tc>
          <w:tcPr>
            <w:tcW w:w="92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64AC299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FECHA</w:t>
            </w:r>
          </w:p>
        </w:tc>
      </w:tr>
      <w:tr w:rsidR="00F4652A" w:rsidRPr="00421281" w14:paraId="619EB504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5564CB7C" w14:textId="5CBC3079" w:rsidR="00463364" w:rsidRPr="00421281" w:rsidRDefault="00421281" w:rsidP="00A358B8">
            <w:pPr>
              <w:pStyle w:val="05Cuerpo"/>
              <w:rPr>
                <w:sz w:val="22"/>
                <w:szCs w:val="22"/>
              </w:rPr>
            </w:pPr>
            <w:r w:rsidRPr="00421281">
              <w:rPr>
                <w:sz w:val="22"/>
                <w:szCs w:val="22"/>
              </w:rPr>
              <w:t>ELCYBETH GONZALEZ CRESPO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16DF383B" w14:textId="13A9A4CB" w:rsidR="00463364" w:rsidRPr="00421281" w:rsidRDefault="00124CF4" w:rsidP="00A358B8">
            <w:pPr>
              <w:pStyle w:val="05Cuerpo"/>
              <w:jc w:val="center"/>
              <w:rPr>
                <w:rFonts w:eastAsia="Times New Roman"/>
                <w:sz w:val="22"/>
                <w:szCs w:val="22"/>
                <w:lang w:val="es-CO" w:eastAsia="es-CO"/>
              </w:rPr>
            </w:pPr>
            <w:r>
              <w:rPr>
                <w:rFonts w:eastAsia="Times New Roman"/>
                <w:sz w:val="22"/>
                <w:szCs w:val="22"/>
                <w:lang w:val="es-CO" w:eastAsia="es-CO"/>
              </w:rPr>
              <w:t>COORDINADOR UNIDAD RENAL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0C7CDD4B" w14:textId="48E3B0D2" w:rsidR="00463364" w:rsidRPr="00421281" w:rsidRDefault="00124CF4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  <w:r>
              <w:rPr>
                <w:noProof/>
              </w:rPr>
              <w:drawing>
                <wp:inline distT="0" distB="0" distL="0" distR="0" wp14:anchorId="62033683" wp14:editId="64BD4E18">
                  <wp:extent cx="1748790" cy="408305"/>
                  <wp:effectExtent l="0" t="0" r="381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79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2D424004" w14:textId="3D2BFD2F" w:rsidR="00463364" w:rsidRPr="00421281" w:rsidRDefault="00124CF4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  <w:r>
              <w:rPr>
                <w:rFonts w:eastAsia="Times New Roman"/>
                <w:sz w:val="22"/>
                <w:szCs w:val="22"/>
                <w:lang w:val="es-CO" w:eastAsia="es-CO"/>
              </w:rPr>
              <w:t>26/12/2025</w:t>
            </w:r>
          </w:p>
        </w:tc>
      </w:tr>
      <w:tr w:rsidR="00F4652A" w:rsidRPr="00421281" w14:paraId="321D084A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209332F2" w14:textId="3875897D" w:rsidR="00463364" w:rsidRPr="00421281" w:rsidRDefault="00B875AC" w:rsidP="00A358B8">
            <w:pPr>
              <w:pStyle w:val="05Cuerp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MABIS MERCADO RUA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4A16353F" w14:textId="192BF0AF" w:rsidR="00463364" w:rsidRPr="00421281" w:rsidRDefault="00124CF4" w:rsidP="00A358B8">
            <w:pPr>
              <w:pStyle w:val="05Cuerp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SUBGERENTE CIENTIFICO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510588BA" w14:textId="52ED4CAD" w:rsidR="00463364" w:rsidRPr="00421281" w:rsidRDefault="00124CF4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  <w:r>
              <w:rPr>
                <w:noProof/>
              </w:rPr>
              <w:drawing>
                <wp:inline distT="0" distB="0" distL="0" distR="0" wp14:anchorId="74A37B13" wp14:editId="3EB5718D">
                  <wp:extent cx="1748790" cy="39624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790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5C5B356A" w14:textId="7939845A" w:rsidR="00463364" w:rsidRPr="00421281" w:rsidRDefault="00124CF4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  <w:r>
              <w:rPr>
                <w:rFonts w:eastAsia="Times New Roman"/>
                <w:sz w:val="22"/>
                <w:szCs w:val="22"/>
                <w:lang w:val="es-CO" w:eastAsia="es-CO"/>
              </w:rPr>
              <w:t>26/12/2025</w:t>
            </w:r>
          </w:p>
        </w:tc>
      </w:tr>
      <w:tr w:rsidR="00F4652A" w:rsidRPr="00421281" w14:paraId="221004BE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1ED3BE20" w14:textId="6EEB2470" w:rsidR="00463364" w:rsidRPr="00421281" w:rsidRDefault="00B875AC" w:rsidP="00A358B8">
            <w:pPr>
              <w:pStyle w:val="05Cuerp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ALVARO PEDROZA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3C3190CA" w14:textId="2B021998" w:rsidR="00463364" w:rsidRPr="00421281" w:rsidRDefault="00124CF4" w:rsidP="00A358B8">
            <w:pPr>
              <w:pStyle w:val="05Cuerp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NEFROLOGO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532DFB64" w14:textId="77777777" w:rsidR="00F4652A" w:rsidRPr="00F4652A" w:rsidRDefault="00F4652A" w:rsidP="00F4652A">
            <w:pPr>
              <w:widowControl/>
              <w:autoSpaceDE/>
              <w:autoSpaceDN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F4652A">
              <w:rPr>
                <w:rFonts w:ascii="Times New Roman" w:eastAsia="Times New Roman" w:hAnsi="Times New Roman" w:cs="Times New Roman"/>
                <w:noProof/>
                <w:szCs w:val="24"/>
                <w:lang w:val="es-CO" w:eastAsia="es-CO"/>
              </w:rPr>
              <w:drawing>
                <wp:inline distT="0" distB="0" distL="0" distR="0" wp14:anchorId="26121641" wp14:editId="4A2BCA28">
                  <wp:extent cx="2476500" cy="904875"/>
                  <wp:effectExtent l="0" t="0" r="0" b="9525"/>
                  <wp:docPr id="10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8C73F1" w14:textId="77777777" w:rsidR="00463364" w:rsidRPr="00421281" w:rsidRDefault="00463364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2B48C73C" w14:textId="2E97794A" w:rsidR="00463364" w:rsidRPr="00421281" w:rsidRDefault="00124CF4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  <w:r>
              <w:rPr>
                <w:rFonts w:eastAsia="Times New Roman"/>
                <w:sz w:val="22"/>
                <w:szCs w:val="22"/>
                <w:lang w:val="es-CO" w:eastAsia="es-CO"/>
              </w:rPr>
              <w:t>26/12/2025</w:t>
            </w:r>
          </w:p>
        </w:tc>
      </w:tr>
      <w:tr w:rsidR="00F4652A" w:rsidRPr="00421281" w14:paraId="5623723C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5B92AC7D" w14:textId="77777777" w:rsidR="00463364" w:rsidRPr="00421281" w:rsidRDefault="00463364" w:rsidP="00A358B8">
            <w:pPr>
              <w:pStyle w:val="05Cuerpo"/>
              <w:rPr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24F00B7B" w14:textId="77777777" w:rsidR="00463364" w:rsidRPr="00421281" w:rsidRDefault="00463364" w:rsidP="00A358B8">
            <w:pPr>
              <w:pStyle w:val="05Cuerpo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7F53FE2" w14:textId="77777777" w:rsidR="00463364" w:rsidRPr="00421281" w:rsidRDefault="00463364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6A07E8C" w14:textId="77777777" w:rsidR="00463364" w:rsidRPr="00421281" w:rsidRDefault="00463364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</w:p>
        </w:tc>
      </w:tr>
      <w:tr w:rsidR="00F4652A" w:rsidRPr="000A75B7" w14:paraId="22E27F3E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28E25C89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0F04CD76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464AEB9A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433D5494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F4652A" w:rsidRPr="000A75B7" w14:paraId="1C0DE7F1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66384051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708589E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363C5C2C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44A8D55B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F4652A" w:rsidRPr="000A75B7" w14:paraId="23025066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5C87C0E5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5F0001CF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1E523C44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53DEBCEA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F4652A" w:rsidRPr="000A75B7" w14:paraId="37654DFD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2AD32868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01C1DEF9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593AAFC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D1345B1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F4652A" w:rsidRPr="000A75B7" w14:paraId="33D851E0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446DC46C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42152A31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4100742A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49754B58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F4652A" w:rsidRPr="000A75B7" w14:paraId="76170051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0CC9CF3A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351F972C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17F7482E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498D459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F4652A" w:rsidRPr="000A75B7" w14:paraId="1D81C0EE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6B742726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620EC33B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6B6493F6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0C8D22EE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F4652A" w:rsidRPr="000A75B7" w14:paraId="5696DAF7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5D33458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628BCB30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7FEEB9F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79A1FDE9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F4652A" w:rsidRPr="000A75B7" w14:paraId="28D0C788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745B115D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64B6229B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3A5A7E08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3CA1DE0F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</w:tbl>
    <w:p w14:paraId="6C837D54" w14:textId="77777777" w:rsidR="00463364" w:rsidRPr="008D0DB9" w:rsidRDefault="00463364" w:rsidP="00463364">
      <w:pPr>
        <w:pStyle w:val="05Cuerpo"/>
        <w:spacing w:before="0"/>
        <w:sectPr w:rsidR="00463364" w:rsidRPr="008D0DB9" w:rsidSect="006E517C">
          <w:footerReference w:type="default" r:id="rId11"/>
          <w:pgSz w:w="12240" w:h="15840" w:code="1"/>
          <w:pgMar w:top="992" w:right="992" w:bottom="1622" w:left="992" w:header="284" w:footer="567" w:gutter="0"/>
          <w:cols w:space="720"/>
          <w:docGrid w:linePitch="299"/>
        </w:sectPr>
      </w:pPr>
    </w:p>
    <w:p w14:paraId="0B6BDFF4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447B3E6D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4716AA92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4B9A8E1C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034AB7AB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6474D962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71C482A1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1AD45F44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60576215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135AAA2E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183F656E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5322E1B6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7C39D828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52267CF4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29947163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3ECEA726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18EF41E3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2DBF5637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33630005" w14:textId="77777777" w:rsidR="00463364" w:rsidRDefault="00463364" w:rsidP="00BB258F">
      <w:pPr>
        <w:pStyle w:val="Textoindependiente"/>
        <w:rPr>
          <w:rFonts w:ascii="Times New Roman"/>
          <w:sz w:val="14"/>
        </w:rPr>
        <w:sectPr w:rsidR="00463364" w:rsidSect="006E517C">
          <w:footerReference w:type="default" r:id="rId12"/>
          <w:pgSz w:w="12240" w:h="15840" w:code="1"/>
          <w:pgMar w:top="992" w:right="992" w:bottom="1622" w:left="992" w:header="284" w:footer="567" w:gutter="0"/>
          <w:cols w:space="720"/>
          <w:docGrid w:linePitch="299"/>
        </w:sectPr>
      </w:pPr>
    </w:p>
    <w:p w14:paraId="78048A5E" w14:textId="77777777" w:rsidR="00AA1BE5" w:rsidRDefault="00AA1BE5" w:rsidP="0087385F">
      <w:pPr>
        <w:rPr>
          <w:sz w:val="19"/>
        </w:rPr>
      </w:pPr>
    </w:p>
    <w:sectPr w:rsidR="00AA1BE5" w:rsidSect="006E517C">
      <w:headerReference w:type="default" r:id="rId13"/>
      <w:footerReference w:type="default" r:id="rId14"/>
      <w:pgSz w:w="12240" w:h="15840" w:code="1"/>
      <w:pgMar w:top="992" w:right="992" w:bottom="1622" w:left="992" w:header="713" w:footer="1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A592A" w14:textId="77777777" w:rsidR="00DC62A4" w:rsidRDefault="00DC62A4">
      <w:r>
        <w:separator/>
      </w:r>
    </w:p>
  </w:endnote>
  <w:endnote w:type="continuationSeparator" w:id="0">
    <w:p w14:paraId="536FEA0B" w14:textId="77777777" w:rsidR="00DC62A4" w:rsidRDefault="00DC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85B4F" w14:textId="77777777" w:rsidR="00193E07" w:rsidRDefault="00193E07" w:rsidP="00124C36">
    <w:pPr>
      <w:pStyle w:val="Piedepgina"/>
      <w:jc w:val="right"/>
      <w:rPr>
        <w:rFonts w:eastAsia="Batang" w:cs="Arial"/>
        <w:noProof/>
        <w:szCs w:val="24"/>
        <w:lang w:val="en-US" w:eastAsia="ko-KR"/>
      </w:rPr>
    </w:pPr>
    <w:r w:rsidRPr="00124C36">
      <w:rPr>
        <w:rFonts w:eastAsia="Batang" w:cs="Arial"/>
        <w:noProof/>
        <w:szCs w:val="24"/>
        <w:lang w:val="en-US" w:eastAsia="ko-KR"/>
      </w:rPr>
      <w:fldChar w:fldCharType="begin"/>
    </w:r>
    <w:r w:rsidRPr="00124C36">
      <w:rPr>
        <w:rFonts w:eastAsia="Batang" w:cs="Arial"/>
        <w:noProof/>
        <w:szCs w:val="24"/>
        <w:lang w:val="en-US" w:eastAsia="ko-KR"/>
      </w:rPr>
      <w:instrText xml:space="preserve"> PAGE </w:instrText>
    </w:r>
    <w:r w:rsidRPr="00124C36">
      <w:rPr>
        <w:rFonts w:eastAsia="Batang" w:cs="Arial"/>
        <w:noProof/>
        <w:szCs w:val="24"/>
        <w:lang w:val="en-US" w:eastAsia="ko-KR"/>
      </w:rPr>
      <w:fldChar w:fldCharType="separate"/>
    </w:r>
    <w:r w:rsidR="000166AF">
      <w:rPr>
        <w:rFonts w:eastAsia="Batang" w:cs="Arial"/>
        <w:noProof/>
        <w:szCs w:val="24"/>
        <w:lang w:val="en-US" w:eastAsia="ko-KR"/>
      </w:rPr>
      <w:t>18</w:t>
    </w:r>
    <w:r w:rsidRPr="00124C36">
      <w:rPr>
        <w:rFonts w:eastAsia="Batang" w:cs="Arial"/>
        <w:noProof/>
        <w:szCs w:val="24"/>
        <w:lang w:val="en-US" w:eastAsia="ko-KR"/>
      </w:rPr>
      <w:fldChar w:fldCharType="end"/>
    </w:r>
  </w:p>
  <w:p w14:paraId="4BA3B2BA" w14:textId="77777777" w:rsidR="00193E07" w:rsidRDefault="00193E07" w:rsidP="00124C36">
    <w:pPr>
      <w:pStyle w:val="Piedepgina"/>
      <w:jc w:val="right"/>
      <w:rPr>
        <w:rFonts w:eastAsia="Batang" w:cs="Arial"/>
        <w:noProof/>
        <w:szCs w:val="24"/>
        <w:lang w:val="en-US" w:eastAsia="ko-K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C16ED" w14:textId="77777777" w:rsidR="00193E07" w:rsidRDefault="00193E07" w:rsidP="00124C36">
    <w:pPr>
      <w:pStyle w:val="Piedepgina"/>
      <w:jc w:val="right"/>
      <w:rPr>
        <w:rFonts w:eastAsia="Batang" w:cs="Arial"/>
        <w:noProof/>
        <w:szCs w:val="24"/>
        <w:lang w:val="en-US" w:eastAsia="ko-KR"/>
      </w:rPr>
    </w:pPr>
    <w:r w:rsidRPr="00124C36">
      <w:rPr>
        <w:rFonts w:ascii="Times New Roman" w:eastAsia="Batang" w:hAnsi="Times New Roman" w:cs="Times New Roman"/>
        <w:noProof/>
        <w:szCs w:val="24"/>
        <w:lang w:val="es-CO" w:eastAsia="es-CO"/>
      </w:rPr>
      <w:drawing>
        <wp:anchor distT="0" distB="0" distL="114300" distR="114300" simplePos="0" relativeHeight="485665280" behindDoc="1" locked="0" layoutInCell="1" allowOverlap="1" wp14:anchorId="38428033" wp14:editId="6A3CFA8B">
          <wp:simplePos x="0" y="0"/>
          <wp:positionH relativeFrom="column">
            <wp:posOffset>-310515</wp:posOffset>
          </wp:positionH>
          <wp:positionV relativeFrom="paragraph">
            <wp:posOffset>131445</wp:posOffset>
          </wp:positionV>
          <wp:extent cx="666750" cy="648335"/>
          <wp:effectExtent l="0" t="0" r="0" b="0"/>
          <wp:wrapNone/>
          <wp:docPr id="434" name="Imagen 434" descr="D:\SG_Documental_HSJM\Logo HSJ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G_Documental_HSJM\Logo HSJ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48335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4C36">
      <w:rPr>
        <w:rFonts w:eastAsia="Batang" w:cs="Arial"/>
        <w:noProof/>
        <w:szCs w:val="24"/>
        <w:lang w:val="en-US" w:eastAsia="ko-KR"/>
      </w:rPr>
      <w:fldChar w:fldCharType="begin"/>
    </w:r>
    <w:r w:rsidRPr="00124C36">
      <w:rPr>
        <w:rFonts w:eastAsia="Batang" w:cs="Arial"/>
        <w:noProof/>
        <w:szCs w:val="24"/>
        <w:lang w:val="en-US" w:eastAsia="ko-KR"/>
      </w:rPr>
      <w:instrText xml:space="preserve"> PAGE </w:instrText>
    </w:r>
    <w:r w:rsidRPr="00124C36">
      <w:rPr>
        <w:rFonts w:eastAsia="Batang" w:cs="Arial"/>
        <w:noProof/>
        <w:szCs w:val="24"/>
        <w:lang w:val="en-US" w:eastAsia="ko-KR"/>
      </w:rPr>
      <w:fldChar w:fldCharType="separate"/>
    </w:r>
    <w:r w:rsidR="00970DD6">
      <w:rPr>
        <w:rFonts w:eastAsia="Batang" w:cs="Arial"/>
        <w:noProof/>
        <w:szCs w:val="24"/>
        <w:lang w:val="en-US" w:eastAsia="ko-KR"/>
      </w:rPr>
      <w:t>19</w:t>
    </w:r>
    <w:r w:rsidRPr="00124C36">
      <w:rPr>
        <w:rFonts w:eastAsia="Batang" w:cs="Arial"/>
        <w:noProof/>
        <w:szCs w:val="24"/>
        <w:lang w:val="en-US" w:eastAsia="ko-KR"/>
      </w:rPr>
      <w:fldChar w:fldCharType="end"/>
    </w:r>
  </w:p>
  <w:p w14:paraId="60C8369F" w14:textId="77777777" w:rsidR="00193E07" w:rsidRDefault="00193E07" w:rsidP="00124C36">
    <w:pPr>
      <w:pStyle w:val="Piedepgina"/>
      <w:jc w:val="right"/>
      <w:rPr>
        <w:rFonts w:eastAsia="Batang" w:cs="Arial"/>
        <w:noProof/>
        <w:szCs w:val="24"/>
        <w:lang w:val="en-US" w:eastAsia="ko-KR"/>
      </w:rPr>
    </w:pPr>
    <w:r w:rsidRPr="00124C36">
      <w:rPr>
        <w:rFonts w:eastAsia="Batang" w:cs="Arial"/>
        <w:noProof/>
        <w:szCs w:val="24"/>
        <w:lang w:val="es-CO" w:eastAsia="es-CO"/>
      </w:rPr>
      <mc:AlternateContent>
        <mc:Choice Requires="wps">
          <w:drawing>
            <wp:anchor distT="0" distB="0" distL="114300" distR="114300" simplePos="0" relativeHeight="485663232" behindDoc="0" locked="0" layoutInCell="1" allowOverlap="1" wp14:anchorId="4064946B" wp14:editId="6D9E9241">
              <wp:simplePos x="0" y="0"/>
              <wp:positionH relativeFrom="margin">
                <wp:posOffset>551180</wp:posOffset>
              </wp:positionH>
              <wp:positionV relativeFrom="paragraph">
                <wp:posOffset>59055</wp:posOffset>
              </wp:positionV>
              <wp:extent cx="7062470" cy="45085"/>
              <wp:effectExtent l="0" t="0" r="508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62470" cy="45085"/>
                      </a:xfrm>
                      <a:prstGeom prst="rect">
                        <a:avLst/>
                      </a:prstGeom>
                      <a:solidFill>
                        <a:srgbClr val="736363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2C4FB8AE" id="Rectangle 12" o:spid="_x0000_s1026" style="position:absolute;margin-left:43.4pt;margin-top:4.65pt;width:556.1pt;height:3.55pt;z-index:48566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" fillcolor="#736363" stroked="f" strokeweight="2pt">
              <w10:wrap anchorx="margin"/>
            </v:rect>
          </w:pict>
        </mc:Fallback>
      </mc:AlternateContent>
    </w:r>
  </w:p>
  <w:p w14:paraId="7BE45843" w14:textId="77777777" w:rsidR="00193E07" w:rsidRDefault="00193E07" w:rsidP="00124C36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5ABAE" w14:textId="77777777" w:rsidR="00193E07" w:rsidRDefault="00193E0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851D8" w14:textId="77777777" w:rsidR="00DC62A4" w:rsidRDefault="00DC62A4">
      <w:r>
        <w:separator/>
      </w:r>
    </w:p>
  </w:footnote>
  <w:footnote w:type="continuationSeparator" w:id="0">
    <w:p w14:paraId="2B69B752" w14:textId="77777777" w:rsidR="00DC62A4" w:rsidRDefault="00DC6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68262" w14:textId="77777777" w:rsidR="00193E07" w:rsidRDefault="00193E0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151D3"/>
    <w:multiLevelType w:val="multilevel"/>
    <w:tmpl w:val="F9B4F7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pStyle w:val="02Subcapitul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327737D4"/>
    <w:multiLevelType w:val="hybridMultilevel"/>
    <w:tmpl w:val="90DE31F8"/>
    <w:lvl w:ilvl="0" w:tplc="55BEDAF6">
      <w:start w:val="1"/>
      <w:numFmt w:val="decimal"/>
      <w:pStyle w:val="02TitPp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33A18"/>
    <w:multiLevelType w:val="hybridMultilevel"/>
    <w:tmpl w:val="5B30D2BA"/>
    <w:lvl w:ilvl="0" w:tplc="E5220500">
      <w:start w:val="1"/>
      <w:numFmt w:val="upperRoman"/>
      <w:pStyle w:val="01Capitu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61E88"/>
    <w:multiLevelType w:val="multilevel"/>
    <w:tmpl w:val="E11439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67527481">
    <w:abstractNumId w:val="1"/>
  </w:num>
  <w:num w:numId="2" w16cid:durableId="1056666040">
    <w:abstractNumId w:val="2"/>
  </w:num>
  <w:num w:numId="3" w16cid:durableId="889800181">
    <w:abstractNumId w:val="0"/>
  </w:num>
  <w:num w:numId="4" w16cid:durableId="115922807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ED"/>
    <w:rsid w:val="00004999"/>
    <w:rsid w:val="00004BDB"/>
    <w:rsid w:val="00012F16"/>
    <w:rsid w:val="000166AF"/>
    <w:rsid w:val="00017D24"/>
    <w:rsid w:val="00020ABD"/>
    <w:rsid w:val="00023A22"/>
    <w:rsid w:val="0002496A"/>
    <w:rsid w:val="0003777F"/>
    <w:rsid w:val="000410AD"/>
    <w:rsid w:val="00041542"/>
    <w:rsid w:val="000416B5"/>
    <w:rsid w:val="00054AC9"/>
    <w:rsid w:val="0005591A"/>
    <w:rsid w:val="00056412"/>
    <w:rsid w:val="0006415F"/>
    <w:rsid w:val="0007747A"/>
    <w:rsid w:val="00080297"/>
    <w:rsid w:val="0008180F"/>
    <w:rsid w:val="00084BE8"/>
    <w:rsid w:val="00091136"/>
    <w:rsid w:val="00097A75"/>
    <w:rsid w:val="000A4C0A"/>
    <w:rsid w:val="000A75B7"/>
    <w:rsid w:val="000B381B"/>
    <w:rsid w:val="000C008B"/>
    <w:rsid w:val="000D2403"/>
    <w:rsid w:val="000E4459"/>
    <w:rsid w:val="001046EE"/>
    <w:rsid w:val="0012207E"/>
    <w:rsid w:val="00123783"/>
    <w:rsid w:val="001243C1"/>
    <w:rsid w:val="001247C6"/>
    <w:rsid w:val="00124C36"/>
    <w:rsid w:val="00124CF4"/>
    <w:rsid w:val="001256BF"/>
    <w:rsid w:val="001343D7"/>
    <w:rsid w:val="00140A36"/>
    <w:rsid w:val="00153160"/>
    <w:rsid w:val="00154497"/>
    <w:rsid w:val="001656F6"/>
    <w:rsid w:val="001756D7"/>
    <w:rsid w:val="00193E07"/>
    <w:rsid w:val="00195690"/>
    <w:rsid w:val="001957C3"/>
    <w:rsid w:val="001A201C"/>
    <w:rsid w:val="001A7174"/>
    <w:rsid w:val="001A7EA9"/>
    <w:rsid w:val="001C2862"/>
    <w:rsid w:val="001D1D51"/>
    <w:rsid w:val="001D26E3"/>
    <w:rsid w:val="001D5DE7"/>
    <w:rsid w:val="001E60ED"/>
    <w:rsid w:val="001F3B8E"/>
    <w:rsid w:val="0020199B"/>
    <w:rsid w:val="00203D8F"/>
    <w:rsid w:val="00212A0D"/>
    <w:rsid w:val="00215C94"/>
    <w:rsid w:val="00227014"/>
    <w:rsid w:val="00231723"/>
    <w:rsid w:val="00232ACB"/>
    <w:rsid w:val="00234243"/>
    <w:rsid w:val="00244D66"/>
    <w:rsid w:val="00250236"/>
    <w:rsid w:val="00252FAA"/>
    <w:rsid w:val="002752D1"/>
    <w:rsid w:val="00291066"/>
    <w:rsid w:val="00296C80"/>
    <w:rsid w:val="002A593A"/>
    <w:rsid w:val="002B7591"/>
    <w:rsid w:val="002C04F2"/>
    <w:rsid w:val="002C35CD"/>
    <w:rsid w:val="002D28F9"/>
    <w:rsid w:val="002E2826"/>
    <w:rsid w:val="002E5010"/>
    <w:rsid w:val="002E77DC"/>
    <w:rsid w:val="002F210F"/>
    <w:rsid w:val="002F248A"/>
    <w:rsid w:val="00311613"/>
    <w:rsid w:val="0032363D"/>
    <w:rsid w:val="00327E2B"/>
    <w:rsid w:val="00335831"/>
    <w:rsid w:val="00336625"/>
    <w:rsid w:val="0034235B"/>
    <w:rsid w:val="00362D57"/>
    <w:rsid w:val="003721A8"/>
    <w:rsid w:val="00384F97"/>
    <w:rsid w:val="003868C0"/>
    <w:rsid w:val="00387272"/>
    <w:rsid w:val="003B09C0"/>
    <w:rsid w:val="003B524A"/>
    <w:rsid w:val="003E052B"/>
    <w:rsid w:val="003E17AF"/>
    <w:rsid w:val="00401C24"/>
    <w:rsid w:val="00411899"/>
    <w:rsid w:val="00412837"/>
    <w:rsid w:val="00417750"/>
    <w:rsid w:val="004209D2"/>
    <w:rsid w:val="00421281"/>
    <w:rsid w:val="004257CF"/>
    <w:rsid w:val="00426035"/>
    <w:rsid w:val="0043073C"/>
    <w:rsid w:val="00431D5F"/>
    <w:rsid w:val="00453371"/>
    <w:rsid w:val="004629B6"/>
    <w:rsid w:val="00463364"/>
    <w:rsid w:val="00464593"/>
    <w:rsid w:val="00471626"/>
    <w:rsid w:val="00494AE3"/>
    <w:rsid w:val="004A7A76"/>
    <w:rsid w:val="004B051B"/>
    <w:rsid w:val="004B176F"/>
    <w:rsid w:val="004B235C"/>
    <w:rsid w:val="004B686A"/>
    <w:rsid w:val="004D282F"/>
    <w:rsid w:val="004E10EC"/>
    <w:rsid w:val="004F03E6"/>
    <w:rsid w:val="004F3434"/>
    <w:rsid w:val="004F3E38"/>
    <w:rsid w:val="00520C9E"/>
    <w:rsid w:val="00520E40"/>
    <w:rsid w:val="00526104"/>
    <w:rsid w:val="005264B1"/>
    <w:rsid w:val="00526E8A"/>
    <w:rsid w:val="005350A6"/>
    <w:rsid w:val="005751CF"/>
    <w:rsid w:val="00575E5C"/>
    <w:rsid w:val="005812EC"/>
    <w:rsid w:val="00584630"/>
    <w:rsid w:val="00591880"/>
    <w:rsid w:val="005A251C"/>
    <w:rsid w:val="005A2C38"/>
    <w:rsid w:val="005A6F06"/>
    <w:rsid w:val="005C2506"/>
    <w:rsid w:val="005C6CDD"/>
    <w:rsid w:val="005D4688"/>
    <w:rsid w:val="005D63DA"/>
    <w:rsid w:val="005E0C50"/>
    <w:rsid w:val="005E27E0"/>
    <w:rsid w:val="005F0BF9"/>
    <w:rsid w:val="005F43A9"/>
    <w:rsid w:val="0060248E"/>
    <w:rsid w:val="00611D6F"/>
    <w:rsid w:val="00620C93"/>
    <w:rsid w:val="006216E0"/>
    <w:rsid w:val="006238F3"/>
    <w:rsid w:val="00623AEB"/>
    <w:rsid w:val="00624F1A"/>
    <w:rsid w:val="00635880"/>
    <w:rsid w:val="00637FC0"/>
    <w:rsid w:val="00644ED1"/>
    <w:rsid w:val="00650153"/>
    <w:rsid w:val="006529BD"/>
    <w:rsid w:val="0065710D"/>
    <w:rsid w:val="006652E2"/>
    <w:rsid w:val="006665AE"/>
    <w:rsid w:val="00670FF3"/>
    <w:rsid w:val="00687790"/>
    <w:rsid w:val="00694CA1"/>
    <w:rsid w:val="0069516F"/>
    <w:rsid w:val="0069606E"/>
    <w:rsid w:val="006B2B1A"/>
    <w:rsid w:val="006B3F32"/>
    <w:rsid w:val="006B424E"/>
    <w:rsid w:val="006B449D"/>
    <w:rsid w:val="006B49E5"/>
    <w:rsid w:val="006E3B15"/>
    <w:rsid w:val="006E517C"/>
    <w:rsid w:val="006F16B2"/>
    <w:rsid w:val="00707551"/>
    <w:rsid w:val="0071619F"/>
    <w:rsid w:val="007302EE"/>
    <w:rsid w:val="00732A93"/>
    <w:rsid w:val="00741925"/>
    <w:rsid w:val="00756122"/>
    <w:rsid w:val="00760255"/>
    <w:rsid w:val="00774885"/>
    <w:rsid w:val="00776A81"/>
    <w:rsid w:val="00784637"/>
    <w:rsid w:val="00784848"/>
    <w:rsid w:val="007864B2"/>
    <w:rsid w:val="00792E23"/>
    <w:rsid w:val="007A1276"/>
    <w:rsid w:val="007C65E4"/>
    <w:rsid w:val="007D1127"/>
    <w:rsid w:val="007D33D2"/>
    <w:rsid w:val="007D7B52"/>
    <w:rsid w:val="007E5861"/>
    <w:rsid w:val="007F37E8"/>
    <w:rsid w:val="0080012B"/>
    <w:rsid w:val="00803C42"/>
    <w:rsid w:val="008112B6"/>
    <w:rsid w:val="00831C67"/>
    <w:rsid w:val="00833C94"/>
    <w:rsid w:val="008345D4"/>
    <w:rsid w:val="00841C6D"/>
    <w:rsid w:val="00842D1D"/>
    <w:rsid w:val="008437ED"/>
    <w:rsid w:val="00846050"/>
    <w:rsid w:val="00846A15"/>
    <w:rsid w:val="00850B80"/>
    <w:rsid w:val="0085493F"/>
    <w:rsid w:val="0085704B"/>
    <w:rsid w:val="0087385F"/>
    <w:rsid w:val="008738EA"/>
    <w:rsid w:val="00873A48"/>
    <w:rsid w:val="0088624F"/>
    <w:rsid w:val="00897DAC"/>
    <w:rsid w:val="008A0897"/>
    <w:rsid w:val="008B5399"/>
    <w:rsid w:val="008B675A"/>
    <w:rsid w:val="008C4DC5"/>
    <w:rsid w:val="008D0DB9"/>
    <w:rsid w:val="008D298E"/>
    <w:rsid w:val="008D3D98"/>
    <w:rsid w:val="008E19E0"/>
    <w:rsid w:val="008E3CAF"/>
    <w:rsid w:val="008E618C"/>
    <w:rsid w:val="008F3386"/>
    <w:rsid w:val="008F7C8B"/>
    <w:rsid w:val="00900B17"/>
    <w:rsid w:val="009026CD"/>
    <w:rsid w:val="00907265"/>
    <w:rsid w:val="00916597"/>
    <w:rsid w:val="00920205"/>
    <w:rsid w:val="009265F1"/>
    <w:rsid w:val="00944FE5"/>
    <w:rsid w:val="009557E3"/>
    <w:rsid w:val="009665ED"/>
    <w:rsid w:val="00970450"/>
    <w:rsid w:val="00970DD6"/>
    <w:rsid w:val="009776AB"/>
    <w:rsid w:val="0098005A"/>
    <w:rsid w:val="00985F6C"/>
    <w:rsid w:val="00987F00"/>
    <w:rsid w:val="00992CF0"/>
    <w:rsid w:val="009A336D"/>
    <w:rsid w:val="009A4F6B"/>
    <w:rsid w:val="009B0F4E"/>
    <w:rsid w:val="009D6347"/>
    <w:rsid w:val="009E1572"/>
    <w:rsid w:val="009E7D1D"/>
    <w:rsid w:val="009F493A"/>
    <w:rsid w:val="00A06F25"/>
    <w:rsid w:val="00A06FDB"/>
    <w:rsid w:val="00A23671"/>
    <w:rsid w:val="00A30333"/>
    <w:rsid w:val="00A35112"/>
    <w:rsid w:val="00A358B8"/>
    <w:rsid w:val="00A363D9"/>
    <w:rsid w:val="00A456C6"/>
    <w:rsid w:val="00A5043D"/>
    <w:rsid w:val="00A526A0"/>
    <w:rsid w:val="00A549EA"/>
    <w:rsid w:val="00A61EBB"/>
    <w:rsid w:val="00A72B26"/>
    <w:rsid w:val="00A767E0"/>
    <w:rsid w:val="00A908CE"/>
    <w:rsid w:val="00AA1BE5"/>
    <w:rsid w:val="00AA3BCF"/>
    <w:rsid w:val="00AB7F1E"/>
    <w:rsid w:val="00AD6F83"/>
    <w:rsid w:val="00AF000B"/>
    <w:rsid w:val="00B05C54"/>
    <w:rsid w:val="00B10B72"/>
    <w:rsid w:val="00B16802"/>
    <w:rsid w:val="00B23214"/>
    <w:rsid w:val="00B267C3"/>
    <w:rsid w:val="00B36426"/>
    <w:rsid w:val="00B443EB"/>
    <w:rsid w:val="00B50084"/>
    <w:rsid w:val="00B55578"/>
    <w:rsid w:val="00B66964"/>
    <w:rsid w:val="00B76027"/>
    <w:rsid w:val="00B81540"/>
    <w:rsid w:val="00B86195"/>
    <w:rsid w:val="00B868A8"/>
    <w:rsid w:val="00B875AC"/>
    <w:rsid w:val="00B92A5D"/>
    <w:rsid w:val="00B949EE"/>
    <w:rsid w:val="00B957D8"/>
    <w:rsid w:val="00BA544E"/>
    <w:rsid w:val="00BB258F"/>
    <w:rsid w:val="00BB7C41"/>
    <w:rsid w:val="00BC4008"/>
    <w:rsid w:val="00BC4A20"/>
    <w:rsid w:val="00BD2BF4"/>
    <w:rsid w:val="00BD52E8"/>
    <w:rsid w:val="00BD7DA9"/>
    <w:rsid w:val="00BD7E74"/>
    <w:rsid w:val="00C029A1"/>
    <w:rsid w:val="00C17081"/>
    <w:rsid w:val="00C2241A"/>
    <w:rsid w:val="00C22EA7"/>
    <w:rsid w:val="00C46112"/>
    <w:rsid w:val="00C51F6F"/>
    <w:rsid w:val="00C52387"/>
    <w:rsid w:val="00C62128"/>
    <w:rsid w:val="00C770C7"/>
    <w:rsid w:val="00C961BF"/>
    <w:rsid w:val="00CA64A5"/>
    <w:rsid w:val="00CA7F6E"/>
    <w:rsid w:val="00CB1589"/>
    <w:rsid w:val="00CB19EE"/>
    <w:rsid w:val="00CB570D"/>
    <w:rsid w:val="00CC0B0B"/>
    <w:rsid w:val="00CC1313"/>
    <w:rsid w:val="00CC34DB"/>
    <w:rsid w:val="00CC5AC1"/>
    <w:rsid w:val="00D031A2"/>
    <w:rsid w:val="00D22A6B"/>
    <w:rsid w:val="00D248A7"/>
    <w:rsid w:val="00D31C21"/>
    <w:rsid w:val="00D42F8B"/>
    <w:rsid w:val="00D50E1C"/>
    <w:rsid w:val="00D53141"/>
    <w:rsid w:val="00D537BF"/>
    <w:rsid w:val="00D53BE8"/>
    <w:rsid w:val="00D621BD"/>
    <w:rsid w:val="00D6296A"/>
    <w:rsid w:val="00D64470"/>
    <w:rsid w:val="00D706AF"/>
    <w:rsid w:val="00D71FB5"/>
    <w:rsid w:val="00D74CA2"/>
    <w:rsid w:val="00D8181C"/>
    <w:rsid w:val="00D851D5"/>
    <w:rsid w:val="00D94D60"/>
    <w:rsid w:val="00D95A21"/>
    <w:rsid w:val="00DA75CC"/>
    <w:rsid w:val="00DB328A"/>
    <w:rsid w:val="00DC5912"/>
    <w:rsid w:val="00DC62A4"/>
    <w:rsid w:val="00DC7174"/>
    <w:rsid w:val="00DD63C1"/>
    <w:rsid w:val="00DE0A0B"/>
    <w:rsid w:val="00DE5C95"/>
    <w:rsid w:val="00DF203D"/>
    <w:rsid w:val="00E12852"/>
    <w:rsid w:val="00E15421"/>
    <w:rsid w:val="00E359BD"/>
    <w:rsid w:val="00E42EAC"/>
    <w:rsid w:val="00E54766"/>
    <w:rsid w:val="00E54D7B"/>
    <w:rsid w:val="00E60F1B"/>
    <w:rsid w:val="00E65496"/>
    <w:rsid w:val="00E81AAC"/>
    <w:rsid w:val="00EA2B8C"/>
    <w:rsid w:val="00EB069C"/>
    <w:rsid w:val="00EB3676"/>
    <w:rsid w:val="00EC08C4"/>
    <w:rsid w:val="00ED5052"/>
    <w:rsid w:val="00EE6CDA"/>
    <w:rsid w:val="00EE7233"/>
    <w:rsid w:val="00F036B8"/>
    <w:rsid w:val="00F044CB"/>
    <w:rsid w:val="00F05871"/>
    <w:rsid w:val="00F17345"/>
    <w:rsid w:val="00F4048C"/>
    <w:rsid w:val="00F4652A"/>
    <w:rsid w:val="00F50791"/>
    <w:rsid w:val="00F515EF"/>
    <w:rsid w:val="00F53990"/>
    <w:rsid w:val="00F558B7"/>
    <w:rsid w:val="00F60F3B"/>
    <w:rsid w:val="00F73E2D"/>
    <w:rsid w:val="00F85BF7"/>
    <w:rsid w:val="00F85D49"/>
    <w:rsid w:val="00F9526F"/>
    <w:rsid w:val="00FA2B33"/>
    <w:rsid w:val="00FA4913"/>
    <w:rsid w:val="00FB1AC8"/>
    <w:rsid w:val="00FC0E4D"/>
    <w:rsid w:val="00FD021F"/>
    <w:rsid w:val="00FD0C99"/>
    <w:rsid w:val="00FD46DC"/>
    <w:rsid w:val="00FF27E1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5C0D0E"/>
  <w15:docId w15:val="{850054F9-70F5-471D-B760-C5A5B741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17AF"/>
    <w:pPr>
      <w:jc w:val="both"/>
    </w:pPr>
    <w:rPr>
      <w:rFonts w:ascii="Arial" w:eastAsia="Arial MT" w:hAnsi="Arial" w:cs="Arial MT"/>
      <w:sz w:val="24"/>
      <w:lang w:val="es-ES"/>
    </w:rPr>
  </w:style>
  <w:style w:type="paragraph" w:styleId="Ttulo1">
    <w:name w:val="heading 1"/>
    <w:basedOn w:val="Normal"/>
    <w:link w:val="Ttulo1Car"/>
    <w:uiPriority w:val="9"/>
    <w:qFormat/>
    <w:rsid w:val="003E17AF"/>
    <w:pPr>
      <w:ind w:left="703" w:right="14"/>
      <w:jc w:val="left"/>
      <w:outlineLvl w:val="0"/>
    </w:pPr>
    <w:rPr>
      <w:rFonts w:eastAsia="Arial" w:cs="Arial"/>
      <w:b/>
      <w:bCs/>
      <w:color w:val="FFFFFF" w:themeColor="background1"/>
      <w:sz w:val="40"/>
      <w:szCs w:val="24"/>
    </w:rPr>
  </w:style>
  <w:style w:type="paragraph" w:styleId="Ttulo2">
    <w:name w:val="heading 2"/>
    <w:basedOn w:val="Normal"/>
    <w:link w:val="Ttulo2Car"/>
    <w:uiPriority w:val="9"/>
    <w:qFormat/>
    <w:pPr>
      <w:ind w:left="598"/>
      <w:outlineLvl w:val="1"/>
    </w:pPr>
    <w:rPr>
      <w:rFonts w:eastAsia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2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link w:val="PrrafodelistaCar"/>
    <w:uiPriority w:val="1"/>
    <w:qFormat/>
    <w:pPr>
      <w:ind w:left="968" w:hanging="371"/>
    </w:pPr>
    <w:rPr>
      <w:rFonts w:eastAsia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A908CE"/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08CE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212A0D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212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64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642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364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426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nhideWhenUsed/>
    <w:rsid w:val="00362D57"/>
    <w:rPr>
      <w:rFonts w:ascii="Times New Roman" w:hAnsi="Times New Roman" w:cs="Times New Roman"/>
      <w:szCs w:val="24"/>
    </w:rPr>
  </w:style>
  <w:style w:type="character" w:customStyle="1" w:styleId="sowc">
    <w:name w:val="sowc"/>
    <w:basedOn w:val="Fuentedeprrafopredeter"/>
    <w:rsid w:val="00124C36"/>
  </w:style>
  <w:style w:type="paragraph" w:customStyle="1" w:styleId="02TitPpal">
    <w:name w:val="02 Tit Ppal"/>
    <w:basedOn w:val="Normal"/>
    <w:link w:val="02TitPpalCar"/>
    <w:rsid w:val="00124C36"/>
    <w:pPr>
      <w:widowControl/>
      <w:numPr>
        <w:numId w:val="1"/>
      </w:numPr>
      <w:autoSpaceDE/>
      <w:autoSpaceDN/>
      <w:contextualSpacing/>
    </w:pPr>
    <w:rPr>
      <w:rFonts w:eastAsia="Batang" w:cs="Arial"/>
      <w:b/>
      <w:color w:val="FFFFFF"/>
      <w:sz w:val="40"/>
      <w:szCs w:val="56"/>
      <w:lang w:val="en-US" w:eastAsia="ko-KR"/>
    </w:rPr>
  </w:style>
  <w:style w:type="character" w:customStyle="1" w:styleId="02TitPpalCar">
    <w:name w:val="02 Tit Ppal Car"/>
    <w:basedOn w:val="Fuentedeprrafopredeter"/>
    <w:link w:val="02TitPpal"/>
    <w:rsid w:val="00124C36"/>
    <w:rPr>
      <w:rFonts w:ascii="Arial" w:eastAsia="Batang" w:hAnsi="Arial" w:cs="Arial"/>
      <w:b/>
      <w:color w:val="FFFFFF"/>
      <w:sz w:val="40"/>
      <w:szCs w:val="56"/>
      <w:lang w:eastAsia="ko-KR"/>
    </w:rPr>
  </w:style>
  <w:style w:type="paragraph" w:customStyle="1" w:styleId="01Capitul">
    <w:name w:val="01 Capitul"/>
    <w:basedOn w:val="02TitPpal"/>
    <w:link w:val="01CapitulCar"/>
    <w:uiPriority w:val="1"/>
    <w:qFormat/>
    <w:rsid w:val="00124C36"/>
    <w:pPr>
      <w:numPr>
        <w:numId w:val="2"/>
      </w:numPr>
    </w:pPr>
  </w:style>
  <w:style w:type="paragraph" w:customStyle="1" w:styleId="05Cuerpo">
    <w:name w:val="05 Cuerpo"/>
    <w:basedOn w:val="Textoindependiente"/>
    <w:link w:val="05CuerpoCar"/>
    <w:uiPriority w:val="1"/>
    <w:qFormat/>
    <w:rsid w:val="003B524A"/>
    <w:pPr>
      <w:spacing w:before="8"/>
    </w:pPr>
    <w:rPr>
      <w:szCs w:val="24"/>
    </w:rPr>
  </w:style>
  <w:style w:type="character" w:customStyle="1" w:styleId="01CapitulCar">
    <w:name w:val="01 Capitul Car"/>
    <w:basedOn w:val="02TitPpalCar"/>
    <w:link w:val="01Capitul"/>
    <w:uiPriority w:val="1"/>
    <w:rsid w:val="00124C36"/>
    <w:rPr>
      <w:rFonts w:ascii="Arial" w:eastAsia="Batang" w:hAnsi="Arial" w:cs="Arial"/>
      <w:b/>
      <w:color w:val="FFFFFF"/>
      <w:sz w:val="40"/>
      <w:szCs w:val="56"/>
      <w:lang w:eastAsia="ko-KR"/>
    </w:rPr>
  </w:style>
  <w:style w:type="paragraph" w:customStyle="1" w:styleId="02Subcapitulo">
    <w:name w:val="02 Subcapitulo"/>
    <w:basedOn w:val="Prrafodelista"/>
    <w:link w:val="02SubcapituloCar"/>
    <w:uiPriority w:val="1"/>
    <w:qFormat/>
    <w:rsid w:val="00DC7174"/>
    <w:pPr>
      <w:widowControl/>
      <w:numPr>
        <w:ilvl w:val="1"/>
        <w:numId w:val="3"/>
      </w:numPr>
      <w:autoSpaceDE/>
      <w:autoSpaceDN/>
      <w:spacing w:line="276" w:lineRule="auto"/>
      <w:contextualSpacing/>
    </w:pPr>
    <w:rPr>
      <w:rFonts w:eastAsia="Batang"/>
      <w:b/>
      <w:caps/>
      <w:color w:val="669999"/>
      <w:sz w:val="32"/>
      <w:szCs w:val="24"/>
      <w:lang w:val="en-US" w:eastAsia="ko-KR"/>
    </w:rPr>
  </w:style>
  <w:style w:type="character" w:customStyle="1" w:styleId="05CuerpoCar">
    <w:name w:val="05 Cuerpo Car"/>
    <w:basedOn w:val="TextoindependienteCar"/>
    <w:link w:val="05Cuerpo"/>
    <w:uiPriority w:val="1"/>
    <w:rsid w:val="003B524A"/>
    <w:rPr>
      <w:rFonts w:ascii="Arial MT" w:eastAsia="Arial MT" w:hAnsi="Arial MT" w:cs="Arial MT"/>
      <w:sz w:val="24"/>
      <w:szCs w:val="24"/>
      <w:lang w:val="es-ES"/>
    </w:rPr>
  </w:style>
  <w:style w:type="paragraph" w:customStyle="1" w:styleId="06Fuente">
    <w:name w:val="06 Fuente"/>
    <w:basedOn w:val="05Cuerpo"/>
    <w:link w:val="06FuenteCar"/>
    <w:uiPriority w:val="1"/>
    <w:rsid w:val="00DC7174"/>
    <w:rPr>
      <w:rFonts w:cs="Arial"/>
      <w:i/>
      <w:sz w:val="20"/>
      <w:szCs w:val="20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DC7174"/>
    <w:rPr>
      <w:rFonts w:ascii="Arial" w:eastAsia="Arial" w:hAnsi="Arial" w:cs="Arial"/>
      <w:lang w:val="es-ES"/>
    </w:rPr>
  </w:style>
  <w:style w:type="character" w:customStyle="1" w:styleId="02SubcapituloCar">
    <w:name w:val="02 Subcapitulo Car"/>
    <w:basedOn w:val="PrrafodelistaCar"/>
    <w:link w:val="02Subcapitulo"/>
    <w:uiPriority w:val="1"/>
    <w:rsid w:val="00DC7174"/>
    <w:rPr>
      <w:rFonts w:ascii="Arial" w:eastAsia="Batang" w:hAnsi="Arial" w:cs="Arial"/>
      <w:b/>
      <w:caps/>
      <w:color w:val="669999"/>
      <w:sz w:val="32"/>
      <w:szCs w:val="24"/>
      <w:lang w:val="es-ES" w:eastAsia="ko-KR"/>
    </w:rPr>
  </w:style>
  <w:style w:type="paragraph" w:customStyle="1" w:styleId="07Graficos">
    <w:name w:val="07 Graficos"/>
    <w:basedOn w:val="05Cuerpo"/>
    <w:link w:val="07GraficosCar"/>
    <w:uiPriority w:val="1"/>
    <w:qFormat/>
    <w:rsid w:val="00DC7174"/>
    <w:rPr>
      <w:b/>
      <w:i/>
    </w:rPr>
  </w:style>
  <w:style w:type="character" w:customStyle="1" w:styleId="06FuenteCar">
    <w:name w:val="06 Fuente Car"/>
    <w:basedOn w:val="05CuerpoCar"/>
    <w:link w:val="06Fuente"/>
    <w:uiPriority w:val="1"/>
    <w:rsid w:val="00DC7174"/>
    <w:rPr>
      <w:rFonts w:ascii="Arial" w:eastAsia="Arial MT" w:hAnsi="Arial" w:cs="Arial"/>
      <w:i/>
      <w:sz w:val="20"/>
      <w:szCs w:val="20"/>
      <w:lang w:val="es-ES"/>
    </w:rPr>
  </w:style>
  <w:style w:type="paragraph" w:customStyle="1" w:styleId="03SupCapitulo1">
    <w:name w:val="03 SupCapitulo 1"/>
    <w:basedOn w:val="02Subcapitulo"/>
    <w:link w:val="03SupCapitulo1Car"/>
    <w:uiPriority w:val="1"/>
    <w:qFormat/>
    <w:rsid w:val="005751CF"/>
    <w:pPr>
      <w:numPr>
        <w:ilvl w:val="0"/>
        <w:numId w:val="0"/>
      </w:numPr>
    </w:pPr>
    <w:rPr>
      <w:sz w:val="28"/>
      <w:szCs w:val="28"/>
    </w:rPr>
  </w:style>
  <w:style w:type="character" w:customStyle="1" w:styleId="07GraficosCar">
    <w:name w:val="07 Graficos Car"/>
    <w:basedOn w:val="05CuerpoCar"/>
    <w:link w:val="07Graficos"/>
    <w:uiPriority w:val="1"/>
    <w:rsid w:val="00DC7174"/>
    <w:rPr>
      <w:rFonts w:ascii="Arial MT" w:eastAsia="Arial MT" w:hAnsi="Arial MT" w:cs="Arial MT"/>
      <w:b/>
      <w:i/>
      <w:sz w:val="24"/>
      <w:szCs w:val="24"/>
      <w:lang w:val="es-ES"/>
    </w:rPr>
  </w:style>
  <w:style w:type="paragraph" w:customStyle="1" w:styleId="04Supcapitulo2">
    <w:name w:val="04 Supcapitulo 2"/>
    <w:basedOn w:val="03SupCapitulo1"/>
    <w:link w:val="04Supcapitulo2Car"/>
    <w:uiPriority w:val="1"/>
    <w:qFormat/>
    <w:rsid w:val="00637FC0"/>
  </w:style>
  <w:style w:type="character" w:customStyle="1" w:styleId="03SupCapitulo1Car">
    <w:name w:val="03 SupCapitulo 1 Car"/>
    <w:basedOn w:val="02SubcapituloCar"/>
    <w:link w:val="03SupCapitulo1"/>
    <w:uiPriority w:val="1"/>
    <w:rsid w:val="005751CF"/>
    <w:rPr>
      <w:rFonts w:ascii="Arial" w:eastAsia="Batang" w:hAnsi="Arial" w:cs="Arial"/>
      <w:b/>
      <w:caps/>
      <w:color w:val="669999"/>
      <w:sz w:val="28"/>
      <w:szCs w:val="28"/>
      <w:lang w:val="es-ES" w:eastAsia="ko-K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2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04Supcapitulo2Car">
    <w:name w:val="04 Supcapitulo 2 Car"/>
    <w:basedOn w:val="03SupCapitulo1Car"/>
    <w:link w:val="04Supcapitulo2"/>
    <w:uiPriority w:val="1"/>
    <w:rsid w:val="00637FC0"/>
    <w:rPr>
      <w:rFonts w:ascii="Arial" w:eastAsia="Batang" w:hAnsi="Arial" w:cs="Arial"/>
      <w:b/>
      <w:caps/>
      <w:color w:val="669999"/>
      <w:sz w:val="28"/>
      <w:szCs w:val="28"/>
      <w:lang w:val="es-ES" w:eastAsia="ko-KR"/>
    </w:rPr>
  </w:style>
  <w:style w:type="paragraph" w:styleId="TDC1">
    <w:name w:val="toc 1"/>
    <w:basedOn w:val="Normal"/>
    <w:next w:val="Normal"/>
    <w:autoRedefine/>
    <w:uiPriority w:val="39"/>
    <w:unhideWhenUsed/>
    <w:rsid w:val="00234243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234243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234243"/>
    <w:pPr>
      <w:spacing w:after="100"/>
      <w:ind w:left="220"/>
    </w:pPr>
  </w:style>
  <w:style w:type="paragraph" w:customStyle="1" w:styleId="08Elaboracinycontrol">
    <w:name w:val="08 Elaboración y control"/>
    <w:basedOn w:val="02Subcapitulo"/>
    <w:link w:val="08ElaboracinycontrolCar"/>
    <w:uiPriority w:val="1"/>
    <w:qFormat/>
    <w:rsid w:val="001656F6"/>
    <w:pPr>
      <w:numPr>
        <w:ilvl w:val="0"/>
        <w:numId w:val="0"/>
      </w:numPr>
      <w:spacing w:line="240" w:lineRule="auto"/>
    </w:pPr>
  </w:style>
  <w:style w:type="character" w:customStyle="1" w:styleId="08ElaboracinycontrolCar">
    <w:name w:val="08 Elaboración y control Car"/>
    <w:basedOn w:val="02SubcapituloCar"/>
    <w:link w:val="08Elaboracinycontrol"/>
    <w:uiPriority w:val="1"/>
    <w:rsid w:val="001656F6"/>
    <w:rPr>
      <w:rFonts w:ascii="Arial" w:eastAsia="Batang" w:hAnsi="Arial" w:cs="Arial"/>
      <w:b/>
      <w:caps/>
      <w:color w:val="669999"/>
      <w:sz w:val="32"/>
      <w:szCs w:val="24"/>
      <w:lang w:val="es-ES" w:eastAsia="ko-KR"/>
    </w:rPr>
  </w:style>
  <w:style w:type="paragraph" w:styleId="Textocomentario">
    <w:name w:val="annotation text"/>
    <w:basedOn w:val="Normal"/>
    <w:link w:val="TextocomentarioCar"/>
    <w:uiPriority w:val="99"/>
    <w:semiHidden/>
    <w:rsid w:val="000049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49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Elaboracinycontrol">
    <w:name w:val="06 Elaboración y control"/>
    <w:basedOn w:val="02Subcapitulo"/>
    <w:link w:val="06ElaboracinycontrolCar"/>
    <w:uiPriority w:val="1"/>
    <w:qFormat/>
    <w:rsid w:val="00463364"/>
    <w:pPr>
      <w:numPr>
        <w:ilvl w:val="0"/>
        <w:numId w:val="0"/>
      </w:numPr>
      <w:spacing w:line="240" w:lineRule="auto"/>
    </w:pPr>
    <w:rPr>
      <w:sz w:val="24"/>
      <w:lang w:val="es-ES"/>
    </w:rPr>
  </w:style>
  <w:style w:type="character" w:customStyle="1" w:styleId="06ElaboracinycontrolCar">
    <w:name w:val="06 Elaboración y control Car"/>
    <w:basedOn w:val="02SubcapituloCar"/>
    <w:link w:val="06Elaboracinycontrol"/>
    <w:uiPriority w:val="1"/>
    <w:rsid w:val="00463364"/>
    <w:rPr>
      <w:rFonts w:ascii="Arial" w:eastAsia="Batang" w:hAnsi="Arial" w:cs="Arial"/>
      <w:b/>
      <w:caps/>
      <w:color w:val="669999"/>
      <w:sz w:val="24"/>
      <w:szCs w:val="24"/>
      <w:lang w:val="es-ES" w:eastAsia="ko-KR"/>
    </w:rPr>
  </w:style>
  <w:style w:type="table" w:customStyle="1" w:styleId="TableNormal1">
    <w:name w:val="Table Normal1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760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17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868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6E51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uentedeprrafopredeter"/>
    <w:rsid w:val="007D1127"/>
    <w:rPr>
      <w:rFonts w:ascii="Tahoma" w:hAnsi="Tahoma" w:cs="Tahoma" w:hint="default"/>
      <w:b w:val="0"/>
      <w:bCs w:val="0"/>
      <w:i w:val="0"/>
      <w:iCs w:val="0"/>
      <w:color w:val="000000"/>
      <w:sz w:val="16"/>
      <w:szCs w:val="16"/>
    </w:rPr>
  </w:style>
  <w:style w:type="numbering" w:customStyle="1" w:styleId="Sinlista1">
    <w:name w:val="Sin lista1"/>
    <w:next w:val="Sinlista"/>
    <w:uiPriority w:val="99"/>
    <w:semiHidden/>
    <w:unhideWhenUsed/>
    <w:rsid w:val="005D63DA"/>
  </w:style>
  <w:style w:type="paragraph" w:styleId="Ttulo">
    <w:name w:val="Title"/>
    <w:basedOn w:val="Normal"/>
    <w:link w:val="TtuloCar"/>
    <w:uiPriority w:val="10"/>
    <w:qFormat/>
    <w:rsid w:val="005D63DA"/>
    <w:pPr>
      <w:ind w:left="213" w:right="213"/>
      <w:jc w:val="center"/>
    </w:pPr>
    <w:rPr>
      <w:rFonts w:eastAsia="Arial" w:cs="Arial"/>
      <w:b/>
      <w:bCs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5D63DA"/>
    <w:rPr>
      <w:rFonts w:ascii="Arial" w:eastAsia="Arial" w:hAnsi="Arial" w:cs="Arial"/>
      <w:b/>
      <w:bCs/>
      <w:sz w:val="36"/>
      <w:szCs w:val="36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5D63DA"/>
    <w:pPr>
      <w:keepNext/>
      <w:keepLines/>
      <w:widowControl/>
      <w:autoSpaceDE/>
      <w:autoSpaceDN/>
      <w:spacing w:before="240" w:line="259" w:lineRule="auto"/>
      <w:ind w:left="0"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6238F3"/>
    <w:rPr>
      <w:rFonts w:ascii="Arial" w:eastAsia="Arial" w:hAnsi="Arial" w:cs="Arial"/>
      <w:b/>
      <w:bCs/>
      <w:color w:val="FFFFFF" w:themeColor="background1"/>
      <w:sz w:val="40"/>
      <w:szCs w:val="24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A30333"/>
    <w:pPr>
      <w:spacing w:after="100"/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rsid w:val="00D851D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911B5-F55D-4DA5-8EFC-7B3C8E42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3558</Words>
  <Characters>19571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CALIDAD ESE SANJOSE DE MAICAO</cp:lastModifiedBy>
  <cp:revision>3</cp:revision>
  <cp:lastPrinted>2026-01-14T18:11:00Z</cp:lastPrinted>
  <dcterms:created xsi:type="dcterms:W3CDTF">2026-01-14T18:11:00Z</dcterms:created>
  <dcterms:modified xsi:type="dcterms:W3CDTF">2026-04-22T22:38:00Z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2022-05-20T00:00:00Z</vt:filetime>
  </property>
</Properties>
</file>